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0" w:beforeAutospacing="0" w:after="0" w:afterAutospacing="0" w:line="578" w:lineRule="exact"/>
        <w:ind w:left="0" w:right="0" w:firstLine="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附件1</w:t>
      </w:r>
    </w:p>
    <w:p>
      <w:pPr>
        <w:pStyle w:val="8"/>
        <w:keepNext w:val="0"/>
        <w:keepLines w:val="0"/>
        <w:pageBreakBefore w:val="0"/>
        <w:kinsoku/>
        <w:wordWrap/>
        <w:overflowPunct/>
        <w:topLinePunct w:val="0"/>
        <w:autoSpaceDE/>
        <w:autoSpaceDN/>
        <w:bidi w:val="0"/>
        <w:spacing w:after="0" w:line="578" w:lineRule="exact"/>
        <w:ind w:left="0" w:leftChars="0" w:firstLine="0" w:firstLineChars="0"/>
        <w:jc w:val="center"/>
        <w:rPr>
          <w:rFonts w:hint="eastAsia" w:ascii="新宋体" w:hAnsi="新宋体" w:eastAsia="新宋体" w:cs="新宋体"/>
          <w:b w:val="0"/>
          <w:bCs w:val="0"/>
          <w:color w:val="auto"/>
          <w:kern w:val="0"/>
          <w:sz w:val="44"/>
          <w:szCs w:val="44"/>
          <w:lang w:val="en-US" w:eastAsia="zh-CN" w:bidi="ar-SA"/>
        </w:rPr>
      </w:pPr>
    </w:p>
    <w:p>
      <w:pPr>
        <w:pStyle w:val="8"/>
        <w:keepNext w:val="0"/>
        <w:keepLines w:val="0"/>
        <w:pageBreakBefore w:val="0"/>
        <w:widowControl w:val="0"/>
        <w:kinsoku/>
        <w:wordWrap/>
        <w:overflowPunct/>
        <w:topLinePunct w:val="0"/>
        <w:autoSpaceDE/>
        <w:autoSpaceDN/>
        <w:bidi w:val="0"/>
        <w:adjustRightInd w:val="0"/>
        <w:snapToGrid w:val="0"/>
        <w:spacing w:after="0" w:line="578"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kern w:val="0"/>
          <w:sz w:val="44"/>
          <w:szCs w:val="44"/>
          <w:lang w:val="en-US" w:eastAsia="zh-CN" w:bidi="ar-SA"/>
        </w:rPr>
      </w:pPr>
      <w:r>
        <w:rPr>
          <w:rFonts w:hint="eastAsia" w:ascii="方正小标宋简体" w:hAnsi="方正小标宋简体" w:eastAsia="方正小标宋简体" w:cs="方正小标宋简体"/>
          <w:b w:val="0"/>
          <w:bCs w:val="0"/>
          <w:color w:val="auto"/>
          <w:kern w:val="0"/>
          <w:sz w:val="44"/>
          <w:szCs w:val="44"/>
          <w:lang w:val="en-US" w:eastAsia="zh-CN" w:bidi="ar-SA"/>
        </w:rPr>
        <w:t>固阳县公开招聘县级公立医院院长岗位</w:t>
      </w:r>
    </w:p>
    <w:p>
      <w:pPr>
        <w:pStyle w:val="8"/>
        <w:keepNext w:val="0"/>
        <w:keepLines w:val="0"/>
        <w:pageBreakBefore w:val="0"/>
        <w:widowControl w:val="0"/>
        <w:kinsoku/>
        <w:wordWrap/>
        <w:overflowPunct/>
        <w:topLinePunct w:val="0"/>
        <w:autoSpaceDE/>
        <w:autoSpaceDN/>
        <w:bidi w:val="0"/>
        <w:adjustRightInd w:val="0"/>
        <w:snapToGrid w:val="0"/>
        <w:spacing w:after="0" w:line="578" w:lineRule="exact"/>
        <w:ind w:left="0" w:leftChars="0" w:firstLine="0" w:firstLineChars="0"/>
        <w:jc w:val="center"/>
        <w:textAlignment w:val="auto"/>
        <w:rPr>
          <w:rFonts w:hint="default" w:ascii="方正小标宋简体" w:hAnsi="方正小标宋简体" w:eastAsia="方正小标宋简体" w:cs="方正小标宋简体"/>
          <w:b w:val="0"/>
          <w:bCs w:val="0"/>
          <w:color w:val="auto"/>
          <w:kern w:val="0"/>
          <w:sz w:val="44"/>
          <w:szCs w:val="44"/>
          <w:lang w:val="en-US" w:eastAsia="zh-CN" w:bidi="ar-SA"/>
        </w:rPr>
      </w:pPr>
      <w:r>
        <w:rPr>
          <w:rFonts w:hint="eastAsia" w:ascii="方正小标宋简体" w:hAnsi="方正小标宋简体" w:eastAsia="方正小标宋简体" w:cs="方正小标宋简体"/>
          <w:b w:val="0"/>
          <w:bCs w:val="0"/>
          <w:color w:val="auto"/>
          <w:kern w:val="0"/>
          <w:sz w:val="44"/>
          <w:szCs w:val="44"/>
          <w:lang w:val="en-US" w:eastAsia="zh-CN" w:bidi="ar-SA"/>
        </w:rPr>
        <w:t>应聘人员无任用考察办法</w:t>
      </w:r>
      <w:bookmarkStart w:id="0" w:name="_GoBack"/>
      <w:bookmarkEnd w:id="0"/>
    </w:p>
    <w:p>
      <w:pPr>
        <w:pStyle w:val="8"/>
        <w:keepNext w:val="0"/>
        <w:keepLines w:val="0"/>
        <w:pageBreakBefore w:val="0"/>
        <w:kinsoku/>
        <w:wordWrap/>
        <w:overflowPunct/>
        <w:topLinePunct w:val="0"/>
        <w:autoSpaceDE/>
        <w:autoSpaceDN/>
        <w:bidi w:val="0"/>
        <w:spacing w:after="0" w:line="578" w:lineRule="exact"/>
        <w:ind w:left="0" w:leftChars="0" w:firstLine="0" w:firstLineChars="0"/>
        <w:jc w:val="left"/>
        <w:textAlignment w:val="auto"/>
        <w:rPr>
          <w:rFonts w:hint="eastAsia" w:ascii="仿宋_GB2312" w:hAnsi="仿宋_GB2312" w:eastAsia="仿宋_GB2312" w:cs="仿宋_GB2312"/>
          <w:b w:val="0"/>
          <w:bCs w:val="0"/>
          <w:color w:val="auto"/>
          <w:kern w:val="0"/>
          <w:sz w:val="32"/>
          <w:szCs w:val="32"/>
          <w:lang w:val="en-US" w:eastAsia="zh-CN" w:bidi="ar-SA"/>
        </w:rPr>
      </w:pP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一、考察对象</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val="en-US" w:eastAsia="zh-CN"/>
        </w:rPr>
        <w:t>应聘</w:t>
      </w:r>
      <w:r>
        <w:rPr>
          <w:rFonts w:hint="eastAsia" w:ascii="仿宋_GB2312" w:hAnsi="仿宋_GB2312" w:eastAsia="仿宋_GB2312" w:cs="仿宋_GB2312"/>
          <w:caps w:val="0"/>
          <w:color w:val="000000"/>
          <w:spacing w:val="0"/>
          <w:kern w:val="0"/>
          <w:sz w:val="32"/>
          <w:szCs w:val="32"/>
          <w:shd w:val="clear" w:color="auto" w:fill="FFFFFF"/>
          <w:lang w:val="en-US" w:eastAsia="zh-CN" w:bidi="ar"/>
        </w:rPr>
        <w:t>县人民医院院长、县中蒙医院院长</w:t>
      </w:r>
      <w:r>
        <w:rPr>
          <w:rFonts w:hint="eastAsia" w:ascii="仿宋_GB2312" w:hAnsi="仿宋_GB2312" w:eastAsia="仿宋_GB2312" w:cs="仿宋_GB2312"/>
          <w:b w:val="0"/>
          <w:bCs w:val="0"/>
          <w:color w:val="auto"/>
          <w:kern w:val="0"/>
          <w:sz w:val="32"/>
          <w:szCs w:val="32"/>
          <w:lang w:val="en-US" w:eastAsia="zh-CN"/>
        </w:rPr>
        <w:t>岗位</w:t>
      </w:r>
      <w:r>
        <w:rPr>
          <w:rFonts w:hint="eastAsia" w:ascii="仿宋_GB2312" w:hAnsi="仿宋_GB2312" w:eastAsia="仿宋_GB2312" w:cs="仿宋_GB2312"/>
          <w:b w:val="0"/>
          <w:bCs w:val="0"/>
          <w:color w:val="auto"/>
          <w:sz w:val="32"/>
          <w:szCs w:val="32"/>
          <w:lang w:val="en-US" w:eastAsia="zh-CN"/>
        </w:rPr>
        <w:t>报名人员</w:t>
      </w:r>
      <w:r>
        <w:rPr>
          <w:rFonts w:hint="eastAsia" w:ascii="仿宋_GB2312" w:hAnsi="仿宋_GB2312" w:eastAsia="仿宋_GB2312" w:cs="仿宋_GB2312"/>
          <w:b w:val="0"/>
          <w:bCs w:val="0"/>
          <w:color w:val="auto"/>
          <w:sz w:val="32"/>
          <w:szCs w:val="32"/>
        </w:rPr>
        <w:t>。</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二、考察内容</w:t>
      </w:r>
    </w:p>
    <w:p>
      <w:pPr>
        <w:keepNext w:val="0"/>
        <w:keepLines w:val="0"/>
        <w:pageBreakBefore w:val="0"/>
        <w:numPr>
          <w:ilvl w:val="0"/>
          <w:numId w:val="0"/>
        </w:numPr>
        <w:kinsoku/>
        <w:wordWrap/>
        <w:overflowPunct/>
        <w:topLinePunct w:val="0"/>
        <w:autoSpaceDE/>
        <w:autoSpaceDN/>
        <w:bidi w:val="0"/>
        <w:spacing w:line="578" w:lineRule="exac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u w:val="none"/>
          <w:lang w:val="en-US" w:eastAsia="zh-CN"/>
        </w:rPr>
        <w:t xml:space="preserve"> 民主测评情况（占40%）、上一年度考核情况（占30%） 、业绩成果（占30%）。 </w:t>
      </w:r>
    </w:p>
    <w:p>
      <w:pPr>
        <w:keepNext w:val="0"/>
        <w:keepLines w:val="0"/>
        <w:pageBreakBefore w:val="0"/>
        <w:numPr>
          <w:ilvl w:val="0"/>
          <w:numId w:val="0"/>
        </w:numPr>
        <w:kinsoku/>
        <w:wordWrap/>
        <w:overflowPunct/>
        <w:topLinePunct w:val="0"/>
        <w:autoSpaceDE/>
        <w:autoSpaceDN/>
        <w:bidi w:val="0"/>
        <w:spacing w:line="578" w:lineRule="exac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黑体" w:hAnsi="黑体" w:eastAsia="黑体" w:cs="黑体"/>
          <w:b w:val="0"/>
          <w:bCs w:val="0"/>
          <w:color w:val="auto"/>
          <w:sz w:val="32"/>
          <w:szCs w:val="32"/>
          <w:lang w:val="en-US" w:eastAsia="zh-CN"/>
        </w:rPr>
        <w:t xml:space="preserve"> 三、</w:t>
      </w:r>
      <w:r>
        <w:rPr>
          <w:rFonts w:hint="eastAsia" w:ascii="黑体" w:hAnsi="黑体" w:eastAsia="黑体" w:cs="黑体"/>
          <w:b w:val="0"/>
          <w:bCs w:val="0"/>
          <w:color w:val="auto"/>
          <w:sz w:val="32"/>
          <w:szCs w:val="32"/>
        </w:rPr>
        <w:t>工作程序和步骤</w:t>
      </w:r>
    </w:p>
    <w:p>
      <w:pPr>
        <w:keepNext w:val="0"/>
        <w:keepLines w:val="0"/>
        <w:pageBreakBefore w:val="0"/>
        <w:numPr>
          <w:ilvl w:val="0"/>
          <w:numId w:val="0"/>
        </w:numPr>
        <w:kinsoku/>
        <w:wordWrap/>
        <w:overflowPunct/>
        <w:topLinePunct w:val="0"/>
        <w:autoSpaceDE/>
        <w:autoSpaceDN/>
        <w:bidi w:val="0"/>
        <w:spacing w:line="578" w:lineRule="exact"/>
        <w:ind w:firstLine="320" w:firstLineChars="1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lang w:eastAsia="zh-CN"/>
        </w:rPr>
        <w:t>）民主测评（</w:t>
      </w:r>
      <w:r>
        <w:rPr>
          <w:rFonts w:hint="eastAsia" w:ascii="楷体_GB2312" w:hAnsi="楷体_GB2312" w:eastAsia="楷体_GB2312" w:cs="楷体_GB2312"/>
          <w:b w:val="0"/>
          <w:bCs w:val="0"/>
          <w:color w:val="auto"/>
          <w:sz w:val="32"/>
          <w:szCs w:val="32"/>
          <w:lang w:val="en-US" w:eastAsia="zh-CN"/>
        </w:rPr>
        <w:t>100分</w:t>
      </w:r>
      <w:r>
        <w:rPr>
          <w:rFonts w:hint="eastAsia" w:ascii="楷体_GB2312" w:hAnsi="楷体_GB2312" w:eastAsia="楷体_GB2312" w:cs="楷体_GB2312"/>
          <w:b w:val="0"/>
          <w:bCs w:val="0"/>
          <w:color w:val="auto"/>
          <w:sz w:val="32"/>
          <w:szCs w:val="32"/>
          <w:lang w:eastAsia="zh-CN"/>
        </w:rPr>
        <w:t>）</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1.发布考察预告。</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2.召开测评会议</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测评70分</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。组织填写《民主测评表和征求意见表》《政治素质正反向测评表》。参加</w:t>
      </w:r>
      <w:r>
        <w:rPr>
          <w:rFonts w:hint="eastAsia" w:ascii="仿宋_GB2312" w:hAnsi="仿宋_GB2312" w:eastAsia="仿宋_GB2312" w:cs="仿宋_GB2312"/>
          <w:b w:val="0"/>
          <w:bCs w:val="0"/>
          <w:color w:val="auto"/>
          <w:sz w:val="32"/>
          <w:szCs w:val="32"/>
          <w:u w:val="none"/>
          <w:lang w:val="en-US" w:eastAsia="zh-CN"/>
        </w:rPr>
        <w:t>人员为所在科室全体职工及院领导班子总数的三分之二以上</w:t>
      </w:r>
      <w:r>
        <w:rPr>
          <w:rFonts w:hint="eastAsia" w:ascii="仿宋_GB2312" w:hAnsi="仿宋_GB2312" w:eastAsia="仿宋_GB2312" w:cs="仿宋_GB2312"/>
          <w:b w:val="0"/>
          <w:bCs w:val="0"/>
          <w:color w:val="auto"/>
          <w:sz w:val="32"/>
          <w:szCs w:val="32"/>
          <w:u w:val="none"/>
        </w:rPr>
        <w:t>。</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考察对象民主测评中“优秀”和“称职”合计得票率未达到三分之二，在征求意见中“不同意”得票超过</w:t>
      </w:r>
      <w:r>
        <w:rPr>
          <w:rFonts w:hint="eastAsia" w:ascii="仿宋_GB2312" w:hAnsi="仿宋_GB2312" w:eastAsia="仿宋_GB2312" w:cs="仿宋_GB2312"/>
          <w:b w:val="0"/>
          <w:bCs w:val="0"/>
          <w:color w:val="auto"/>
          <w:sz w:val="32"/>
          <w:szCs w:val="32"/>
          <w:u w:val="none"/>
          <w:lang w:val="en-US" w:eastAsia="zh-CN"/>
        </w:rPr>
        <w:t>三</w:t>
      </w:r>
      <w:r>
        <w:rPr>
          <w:rFonts w:hint="eastAsia" w:ascii="仿宋_GB2312" w:hAnsi="仿宋_GB2312" w:eastAsia="仿宋_GB2312" w:cs="仿宋_GB2312"/>
          <w:b w:val="0"/>
          <w:bCs w:val="0"/>
          <w:color w:val="auto"/>
          <w:sz w:val="32"/>
          <w:szCs w:val="32"/>
          <w:u w:val="none"/>
        </w:rPr>
        <w:t>分之一的，不列为初步建议人选。</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民主测评满分70分。实行反向减分制，得票中总体评价每出现</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较差</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一次减1分，最高不超过10分；得票中总体评价每出现</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一般</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一次减0.5分，最高不超过5分；得票中总体评价每出现</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较好</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一次减0.1分，最高不超过1分。</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政治素质正反向测评总体评价中“好”“较好”两项合计比率低于60％，以及反向评价意见中出现相关问题勾选情形的，考察组均需深入了解核实。情况属实的，要及时、如实地向</w:t>
      </w:r>
      <w:r>
        <w:rPr>
          <w:rFonts w:hint="eastAsia" w:ascii="仿宋_GB2312" w:hAnsi="仿宋_GB2312" w:eastAsia="仿宋_GB2312" w:cs="仿宋_GB2312"/>
          <w:caps w:val="0"/>
          <w:color w:val="000000"/>
          <w:spacing w:val="0"/>
          <w:kern w:val="0"/>
          <w:sz w:val="32"/>
          <w:szCs w:val="32"/>
          <w:u w:val="none"/>
          <w:shd w:val="clear" w:color="auto" w:fill="FFFFFF"/>
          <w:lang w:val="en-US" w:eastAsia="zh-CN" w:bidi="ar"/>
        </w:rPr>
        <w:t>招聘工作领导小组</w:t>
      </w:r>
      <w:r>
        <w:rPr>
          <w:rFonts w:hint="eastAsia" w:ascii="仿宋_GB2312" w:hAnsi="仿宋_GB2312" w:eastAsia="仿宋_GB2312" w:cs="仿宋_GB2312"/>
          <w:b w:val="0"/>
          <w:bCs w:val="0"/>
          <w:color w:val="auto"/>
          <w:sz w:val="32"/>
          <w:szCs w:val="32"/>
          <w:u w:val="none"/>
        </w:rPr>
        <w:t>汇报并提出处理建议。政治上确实存在问题的，经请示</w:t>
      </w:r>
      <w:r>
        <w:rPr>
          <w:rFonts w:hint="eastAsia" w:ascii="仿宋_GB2312" w:hAnsi="仿宋_GB2312" w:eastAsia="仿宋_GB2312" w:cs="仿宋_GB2312"/>
          <w:caps w:val="0"/>
          <w:color w:val="000000"/>
          <w:spacing w:val="0"/>
          <w:kern w:val="0"/>
          <w:sz w:val="32"/>
          <w:szCs w:val="32"/>
          <w:u w:val="none"/>
          <w:shd w:val="clear" w:color="auto" w:fill="FFFFFF"/>
          <w:lang w:val="en-US" w:eastAsia="zh-CN" w:bidi="ar"/>
        </w:rPr>
        <w:t>招聘工作领导小组</w:t>
      </w:r>
      <w:r>
        <w:rPr>
          <w:rFonts w:hint="eastAsia" w:ascii="仿宋_GB2312" w:hAnsi="仿宋_GB2312" w:eastAsia="仿宋_GB2312" w:cs="仿宋_GB2312"/>
          <w:b w:val="0"/>
          <w:bCs w:val="0"/>
          <w:color w:val="auto"/>
          <w:sz w:val="32"/>
          <w:szCs w:val="32"/>
          <w:u w:val="none"/>
        </w:rPr>
        <w:t>后，反馈考察对象所在单位党</w:t>
      </w:r>
      <w:r>
        <w:rPr>
          <w:rFonts w:hint="eastAsia" w:ascii="仿宋_GB2312" w:hAnsi="仿宋_GB2312" w:eastAsia="仿宋_GB2312" w:cs="仿宋_GB2312"/>
          <w:b w:val="0"/>
          <w:bCs w:val="0"/>
          <w:color w:val="auto"/>
          <w:sz w:val="32"/>
          <w:szCs w:val="32"/>
          <w:u w:val="none"/>
          <w:lang w:val="en-US" w:eastAsia="zh-CN"/>
        </w:rPr>
        <w:t>支部</w:t>
      </w:r>
      <w:r>
        <w:rPr>
          <w:rFonts w:hint="eastAsia" w:ascii="仿宋_GB2312" w:hAnsi="仿宋_GB2312" w:eastAsia="仿宋_GB2312" w:cs="仿宋_GB2312"/>
          <w:b w:val="0"/>
          <w:bCs w:val="0"/>
          <w:color w:val="auto"/>
          <w:sz w:val="32"/>
          <w:szCs w:val="32"/>
          <w:u w:val="none"/>
        </w:rPr>
        <w:t>集体研究取消其考察资格事宜。</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3.</w:t>
      </w:r>
      <w:r>
        <w:rPr>
          <w:rFonts w:hint="eastAsia" w:ascii="仿宋_GB2312" w:hAnsi="仿宋_GB2312" w:eastAsia="仿宋_GB2312" w:cs="仿宋_GB2312"/>
          <w:b w:val="0"/>
          <w:bCs w:val="0"/>
          <w:color w:val="auto"/>
          <w:sz w:val="32"/>
          <w:szCs w:val="32"/>
          <w:u w:val="none"/>
        </w:rPr>
        <w:t>个别谈话</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15分</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。通过个别谈话深入了解考察对象</w:t>
      </w:r>
      <w:r>
        <w:rPr>
          <w:rFonts w:hint="eastAsia" w:ascii="仿宋_GB2312" w:hAnsi="仿宋_GB2312" w:eastAsia="仿宋_GB2312" w:cs="仿宋_GB2312"/>
          <w:b w:val="0"/>
          <w:bCs w:val="0"/>
          <w:color w:val="auto"/>
          <w:sz w:val="32"/>
          <w:szCs w:val="32"/>
          <w:u w:val="none"/>
          <w:lang w:val="en-US" w:eastAsia="zh-CN"/>
        </w:rPr>
        <w:t>德、能、勤、绩、廉等情况，重点考察其一贯政治表现、思想品德、专业水平、工作能力、工作业绩和主要缺点。</w:t>
      </w:r>
      <w:r>
        <w:rPr>
          <w:rFonts w:hint="eastAsia" w:ascii="仿宋_GB2312" w:hAnsi="仿宋_GB2312" w:eastAsia="仿宋_GB2312" w:cs="仿宋_GB2312"/>
          <w:b w:val="0"/>
          <w:bCs w:val="0"/>
          <w:color w:val="auto"/>
          <w:sz w:val="32"/>
          <w:szCs w:val="32"/>
          <w:u w:val="none"/>
        </w:rPr>
        <w:t>谈话范围一般为</w:t>
      </w:r>
      <w:r>
        <w:rPr>
          <w:rFonts w:hint="eastAsia" w:ascii="仿宋_GB2312" w:hAnsi="仿宋_GB2312" w:eastAsia="仿宋_GB2312" w:cs="仿宋_GB2312"/>
          <w:b w:val="0"/>
          <w:bCs w:val="0"/>
          <w:color w:val="auto"/>
          <w:sz w:val="32"/>
          <w:szCs w:val="32"/>
          <w:u w:val="none"/>
          <w:lang w:val="en-US" w:eastAsia="zh-CN"/>
        </w:rPr>
        <w:t>医院</w:t>
      </w:r>
      <w:r>
        <w:rPr>
          <w:rFonts w:hint="eastAsia" w:ascii="仿宋_GB2312" w:hAnsi="仿宋_GB2312" w:eastAsia="仿宋_GB2312" w:cs="仿宋_GB2312"/>
          <w:b w:val="0"/>
          <w:bCs w:val="0"/>
          <w:color w:val="auto"/>
          <w:sz w:val="32"/>
          <w:szCs w:val="32"/>
          <w:u w:val="none"/>
        </w:rPr>
        <w:t>主要领导</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班子成员</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环节干部。</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个别谈话满分15分。实行反向减分制，谈话中综合评价为</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一般</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一次减0.3分，最高不超过3分；谈话中综合评价为</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较好</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一次减0.05分，最高不超过0.5分；</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 xml:space="preserve"> </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4</w:t>
      </w:r>
      <w:r>
        <w:rPr>
          <w:rFonts w:hint="eastAsia" w:ascii="仿宋_GB2312" w:hAnsi="仿宋_GB2312" w:eastAsia="仿宋_GB2312" w:cs="仿宋_GB2312"/>
          <w:b w:val="0"/>
          <w:bCs w:val="0"/>
          <w:color w:val="auto"/>
          <w:sz w:val="32"/>
          <w:szCs w:val="32"/>
          <w:u w:val="none"/>
        </w:rPr>
        <w:t>.同考察对象面谈</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15分</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。主要是进一步了解其政治立场、思想品</w:t>
      </w:r>
      <w:r>
        <w:rPr>
          <w:rFonts w:hint="eastAsia" w:ascii="仿宋_GB2312" w:hAnsi="仿宋_GB2312" w:eastAsia="仿宋_GB2312" w:cs="仿宋_GB2312"/>
          <w:b w:val="0"/>
          <w:bCs w:val="0"/>
          <w:color w:val="auto"/>
          <w:sz w:val="32"/>
          <w:szCs w:val="32"/>
          <w:u w:val="none"/>
          <w:lang w:val="en-US" w:eastAsia="zh-CN"/>
        </w:rPr>
        <w:t>德</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医院管理理念</w:t>
      </w:r>
      <w:r>
        <w:rPr>
          <w:rFonts w:hint="eastAsia" w:ascii="仿宋_GB2312" w:hAnsi="仿宋_GB2312" w:eastAsia="仿宋_GB2312" w:cs="仿宋_GB2312"/>
          <w:b w:val="0"/>
          <w:bCs w:val="0"/>
          <w:color w:val="auto"/>
          <w:sz w:val="32"/>
          <w:szCs w:val="32"/>
          <w:u w:val="none"/>
        </w:rPr>
        <w:t>等方面情况，注意了解其对政治理论知识的掌握、对当前形势的思考把握、对急难险重任务的应对等情况，以及缺点和不足。</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面谈满分15分。谈话组根据与考察对象面谈情况给分，“优秀”得15分、“较好”得12分、“一般”得10分。</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 xml:space="preserve"> </w:t>
      </w:r>
    </w:p>
    <w:p>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5</w:t>
      </w:r>
      <w:r>
        <w:rPr>
          <w:rFonts w:hint="eastAsia" w:ascii="仿宋_GB2312" w:hAnsi="仿宋_GB2312" w:eastAsia="仿宋_GB2312" w:cs="仿宋_GB2312"/>
          <w:b w:val="0"/>
          <w:bCs w:val="0"/>
          <w:color w:val="auto"/>
          <w:sz w:val="32"/>
          <w:szCs w:val="32"/>
          <w:u w:val="none"/>
        </w:rPr>
        <w:t>.征求意见。就考察对象的相关情况征求纪检监察机关意见。</w:t>
      </w:r>
      <w:r>
        <w:rPr>
          <w:rFonts w:hint="eastAsia" w:ascii="仿宋_GB2312" w:hAnsi="仿宋_GB2312" w:eastAsia="仿宋_GB2312" w:cs="仿宋_GB2312"/>
          <w:b w:val="0"/>
          <w:bCs w:val="0"/>
          <w:color w:val="auto"/>
          <w:sz w:val="32"/>
          <w:szCs w:val="32"/>
          <w:u w:val="none"/>
          <w:lang w:val="en-US" w:eastAsia="zh-CN"/>
        </w:rPr>
        <w:t>考察对象需提供由户籍所在地公安机关、法院、检察院出具的无犯罪记录等证明。考察组根据征求意见情况及相关证明材料确定被考察人员是否继续列为考察对象，如不符合岗位聘用条件可直接取消考察资格。</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6</w:t>
      </w:r>
      <w:r>
        <w:rPr>
          <w:rFonts w:hint="eastAsia" w:ascii="仿宋_GB2312" w:hAnsi="仿宋_GB2312" w:eastAsia="仿宋_GB2312" w:cs="仿宋_GB2312"/>
          <w:b w:val="0"/>
          <w:bCs w:val="0"/>
          <w:color w:val="auto"/>
          <w:sz w:val="32"/>
          <w:szCs w:val="32"/>
          <w:u w:val="none"/>
        </w:rPr>
        <w:t>.考察对象所在</w:t>
      </w:r>
      <w:r>
        <w:rPr>
          <w:rFonts w:hint="eastAsia" w:ascii="仿宋_GB2312" w:hAnsi="仿宋_GB2312" w:eastAsia="仿宋_GB2312" w:cs="仿宋_GB2312"/>
          <w:b w:val="0"/>
          <w:bCs w:val="0"/>
          <w:color w:val="auto"/>
          <w:sz w:val="32"/>
          <w:szCs w:val="32"/>
          <w:u w:val="none"/>
          <w:lang w:val="en-US" w:eastAsia="zh-CN"/>
        </w:rPr>
        <w:t>党支部</w:t>
      </w:r>
      <w:r>
        <w:rPr>
          <w:rFonts w:hint="eastAsia" w:ascii="仿宋_GB2312" w:hAnsi="仿宋_GB2312" w:eastAsia="仿宋_GB2312" w:cs="仿宋_GB2312"/>
          <w:b w:val="0"/>
          <w:bCs w:val="0"/>
          <w:color w:val="auto"/>
          <w:sz w:val="32"/>
          <w:szCs w:val="32"/>
          <w:u w:val="none"/>
        </w:rPr>
        <w:t>对人选的政治表现、廉洁情况要出具结论性意见。党</w:t>
      </w:r>
      <w:r>
        <w:rPr>
          <w:rFonts w:hint="eastAsia" w:ascii="仿宋_GB2312" w:hAnsi="仿宋_GB2312" w:eastAsia="仿宋_GB2312" w:cs="仿宋_GB2312"/>
          <w:b w:val="0"/>
          <w:bCs w:val="0"/>
          <w:color w:val="auto"/>
          <w:sz w:val="32"/>
          <w:szCs w:val="32"/>
          <w:u w:val="none"/>
          <w:lang w:val="en-US" w:eastAsia="zh-CN"/>
        </w:rPr>
        <w:t>支部</w:t>
      </w:r>
      <w:r>
        <w:rPr>
          <w:rFonts w:hint="eastAsia" w:ascii="仿宋_GB2312" w:hAnsi="仿宋_GB2312" w:eastAsia="仿宋_GB2312" w:cs="仿宋_GB2312"/>
          <w:b w:val="0"/>
          <w:bCs w:val="0"/>
          <w:color w:val="auto"/>
          <w:sz w:val="32"/>
          <w:szCs w:val="32"/>
          <w:u w:val="none"/>
        </w:rPr>
        <w:t>书记认真负责地填写《考察对象政治表现和廉洁自律情况评价表》，</w:t>
      </w:r>
      <w:r>
        <w:rPr>
          <w:rFonts w:hint="eastAsia" w:ascii="仿宋_GB2312" w:hAnsi="仿宋_GB2312" w:eastAsia="仿宋_GB2312" w:cs="仿宋_GB2312"/>
          <w:b w:val="0"/>
          <w:bCs w:val="0"/>
          <w:color w:val="auto"/>
          <w:sz w:val="32"/>
          <w:szCs w:val="32"/>
          <w:u w:val="none"/>
          <w:lang w:val="en-US" w:eastAsia="zh-CN"/>
        </w:rPr>
        <w:t>派驻纪检组组长</w:t>
      </w:r>
      <w:r>
        <w:rPr>
          <w:rFonts w:hint="eastAsia" w:ascii="仿宋_GB2312" w:hAnsi="仿宋_GB2312" w:eastAsia="仿宋_GB2312" w:cs="仿宋_GB2312"/>
          <w:b w:val="0"/>
          <w:bCs w:val="0"/>
          <w:color w:val="auto"/>
          <w:sz w:val="32"/>
          <w:szCs w:val="32"/>
          <w:u w:val="none"/>
        </w:rPr>
        <w:t>认真负责地填写《考察对象廉洁自律情况评价表》，对其政治表现和党风廉政情况提出结论性意见并签字。</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7</w:t>
      </w:r>
      <w:r>
        <w:rPr>
          <w:rFonts w:hint="eastAsia" w:ascii="仿宋_GB2312" w:hAnsi="仿宋_GB2312" w:eastAsia="仿宋_GB2312" w:cs="仿宋_GB2312"/>
          <w:b w:val="0"/>
          <w:bCs w:val="0"/>
          <w:color w:val="auto"/>
          <w:sz w:val="32"/>
          <w:szCs w:val="32"/>
          <w:u w:val="none"/>
        </w:rPr>
        <w:t>.查阅档案</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通过查阅档案审查考察对象是否符合有关资格条件</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查阅档案后，如发现考察对象通过伪造学历、职称、荣誉等情况获得报名资格可直接取消考察资格。</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rPr>
        <w:t>.对考察对象进行综合评价。主要通过对履行上述工作程序中了解的情况，以及日常了解的情况进行分析并</w:t>
      </w:r>
      <w:r>
        <w:rPr>
          <w:rFonts w:hint="eastAsia" w:ascii="仿宋_GB2312" w:hAnsi="仿宋_GB2312" w:eastAsia="仿宋_GB2312" w:cs="仿宋_GB2312"/>
          <w:b w:val="0"/>
          <w:bCs w:val="0"/>
          <w:color w:val="auto"/>
          <w:sz w:val="32"/>
          <w:szCs w:val="32"/>
          <w:lang w:eastAsia="zh-CN"/>
        </w:rPr>
        <w:t>做出</w:t>
      </w:r>
      <w:r>
        <w:rPr>
          <w:rFonts w:hint="eastAsia" w:ascii="仿宋_GB2312" w:hAnsi="仿宋_GB2312" w:eastAsia="仿宋_GB2312" w:cs="仿宋_GB2312"/>
          <w:b w:val="0"/>
          <w:bCs w:val="0"/>
          <w:color w:val="auto"/>
          <w:sz w:val="32"/>
          <w:szCs w:val="32"/>
        </w:rPr>
        <w:t>客观评价</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由考察组集体研究，形成情况考察汇报和考察材料</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.向</w:t>
      </w:r>
      <w:r>
        <w:rPr>
          <w:rFonts w:hint="eastAsia" w:ascii="仿宋_GB2312" w:hAnsi="仿宋_GB2312" w:eastAsia="仿宋_GB2312" w:cs="仿宋_GB2312"/>
          <w:caps w:val="0"/>
          <w:color w:val="000000"/>
          <w:spacing w:val="0"/>
          <w:kern w:val="0"/>
          <w:sz w:val="32"/>
          <w:szCs w:val="32"/>
          <w:shd w:val="clear" w:color="auto" w:fill="FFFFFF"/>
          <w:lang w:val="en-US" w:eastAsia="zh-CN" w:bidi="ar"/>
        </w:rPr>
        <w:t>招聘工作领导小组</w:t>
      </w:r>
      <w:r>
        <w:rPr>
          <w:rFonts w:hint="eastAsia" w:ascii="仿宋_GB2312" w:hAnsi="仿宋_GB2312" w:eastAsia="仿宋_GB2312" w:cs="仿宋_GB2312"/>
          <w:b w:val="0"/>
          <w:bCs w:val="0"/>
          <w:color w:val="auto"/>
          <w:sz w:val="32"/>
          <w:szCs w:val="32"/>
        </w:rPr>
        <w:t>汇报考察情况，每个考察组在考察结束后要形成考察情况报告，要对每位考察对象从主要特点和不足、民意情况、查阅档案资料情况、征求纪检监察机关和</w:t>
      </w:r>
      <w:r>
        <w:rPr>
          <w:rFonts w:hint="eastAsia" w:ascii="仿宋_GB2312" w:hAnsi="仿宋_GB2312" w:eastAsia="仿宋_GB2312" w:cs="仿宋_GB2312"/>
          <w:b w:val="0"/>
          <w:bCs w:val="0"/>
          <w:color w:val="auto"/>
          <w:sz w:val="32"/>
          <w:szCs w:val="32"/>
          <w:lang w:val="en-US" w:eastAsia="zh-CN"/>
        </w:rPr>
        <w:t>党支部</w:t>
      </w:r>
      <w:r>
        <w:rPr>
          <w:rFonts w:hint="eastAsia" w:ascii="仿宋_GB2312" w:hAnsi="仿宋_GB2312" w:eastAsia="仿宋_GB2312" w:cs="仿宋_GB2312"/>
          <w:b w:val="0"/>
          <w:bCs w:val="0"/>
          <w:color w:val="auto"/>
          <w:sz w:val="32"/>
          <w:szCs w:val="32"/>
        </w:rPr>
        <w:t>意见情况、信访举报情况进行汇报。</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rPr>
        <w:t>.发挥考核“风向标”“指挥棒”作用，把近两年年度考评结果作为重要参考，各考察组在综合比较的基础上，结合年度考评评优情况，经</w:t>
      </w:r>
      <w:r>
        <w:rPr>
          <w:rFonts w:hint="eastAsia" w:ascii="仿宋_GB2312" w:hAnsi="仿宋_GB2312" w:eastAsia="仿宋_GB2312" w:cs="仿宋_GB2312"/>
          <w:caps w:val="0"/>
          <w:color w:val="000000"/>
          <w:spacing w:val="0"/>
          <w:kern w:val="0"/>
          <w:sz w:val="32"/>
          <w:szCs w:val="32"/>
          <w:shd w:val="clear" w:color="auto" w:fill="FFFFFF"/>
          <w:lang w:val="en-US" w:eastAsia="zh-CN" w:bidi="ar"/>
        </w:rPr>
        <w:t>招聘工作领导小组</w:t>
      </w:r>
      <w:r>
        <w:rPr>
          <w:rFonts w:hint="eastAsia" w:ascii="仿宋_GB2312" w:hAnsi="仿宋_GB2312" w:eastAsia="仿宋_GB2312" w:cs="仿宋_GB2312"/>
          <w:b w:val="0"/>
          <w:bCs w:val="0"/>
          <w:color w:val="auto"/>
          <w:sz w:val="32"/>
          <w:szCs w:val="32"/>
        </w:rPr>
        <w:t>研究后确定</w:t>
      </w:r>
      <w:r>
        <w:rPr>
          <w:rFonts w:hint="eastAsia" w:ascii="仿宋_GB2312" w:hAnsi="仿宋_GB2312" w:eastAsia="仿宋_GB2312" w:cs="仿宋_GB2312"/>
          <w:b w:val="0"/>
          <w:bCs w:val="0"/>
          <w:color w:val="auto"/>
          <w:sz w:val="32"/>
          <w:szCs w:val="32"/>
          <w:lang w:val="en-US" w:eastAsia="zh-CN"/>
        </w:rPr>
        <w:t>能力素质考评</w:t>
      </w:r>
      <w:r>
        <w:rPr>
          <w:rFonts w:hint="eastAsia" w:ascii="仿宋_GB2312" w:hAnsi="仿宋_GB2312" w:eastAsia="仿宋_GB2312" w:cs="仿宋_GB2312"/>
          <w:b w:val="0"/>
          <w:bCs w:val="0"/>
          <w:color w:val="auto"/>
          <w:sz w:val="32"/>
          <w:szCs w:val="32"/>
        </w:rPr>
        <w:t>对象。</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（二）年度考核</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100分</w:t>
      </w:r>
      <w:r>
        <w:rPr>
          <w:rFonts w:hint="eastAsia" w:ascii="楷体_GB2312" w:hAnsi="楷体_GB2312" w:eastAsia="楷体_GB2312" w:cs="楷体_GB2312"/>
          <w:b w:val="0"/>
          <w:bCs w:val="0"/>
          <w:color w:val="auto"/>
          <w:sz w:val="32"/>
          <w:szCs w:val="32"/>
          <w:lang w:eastAsia="zh-CN"/>
        </w:rPr>
        <w:t>）</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考察对象上一年度考核结果或其所在医疗机构出具的上一年度工作实绩考核评价材料，考核（评价）结果为称职（合格）97分，考核（评价）结果为优秀100分。</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（三）业绩成果</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100分</w:t>
      </w:r>
      <w:r>
        <w:rPr>
          <w:rFonts w:hint="eastAsia" w:ascii="楷体_GB2312" w:hAnsi="楷体_GB2312" w:eastAsia="楷体_GB2312" w:cs="楷体_GB2312"/>
          <w:b w:val="0"/>
          <w:bCs w:val="0"/>
          <w:color w:val="auto"/>
          <w:sz w:val="32"/>
          <w:szCs w:val="32"/>
          <w:lang w:eastAsia="zh-CN"/>
        </w:rPr>
        <w:t>）</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考察对象业绩成果基础分78分。</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1.中级职称加4分，副高职称加6分，正高级职称加8分；以最高职称计分。</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2.市级医学领先学科带头人加分2分，封顶2分，</w:t>
      </w:r>
      <w:r>
        <w:rPr>
          <w:rFonts w:hint="eastAsia" w:ascii="仿宋_GB2312" w:hAnsi="仿宋_GB2312" w:eastAsia="仿宋_GB2312" w:cs="仿宋_GB2312"/>
          <w:b w:val="0"/>
          <w:bCs w:val="0"/>
          <w:color w:val="auto"/>
          <w:sz w:val="32"/>
          <w:szCs w:val="32"/>
          <w:lang w:val="en-US" w:eastAsia="zh"/>
        </w:rPr>
        <w:t xml:space="preserve"> </w:t>
      </w:r>
      <w:r>
        <w:rPr>
          <w:rFonts w:hint="eastAsia" w:ascii="仿宋_GB2312" w:hAnsi="仿宋_GB2312" w:eastAsia="仿宋_GB2312" w:cs="仿宋_GB2312"/>
          <w:b w:val="0"/>
          <w:bCs w:val="0"/>
          <w:color w:val="auto"/>
          <w:sz w:val="32"/>
          <w:szCs w:val="32"/>
          <w:lang w:val="en-US" w:eastAsia="zh-CN"/>
        </w:rPr>
        <w:t>自治区医学领先学科带头人加3分</w:t>
      </w:r>
      <w:r>
        <w:rPr>
          <w:rFonts w:hint="eastAsia" w:ascii="仿宋_GB2312" w:hAnsi="仿宋_GB2312" w:eastAsia="仿宋_GB2312" w:cs="仿宋_GB2312"/>
          <w:b w:val="0"/>
          <w:bCs w:val="0"/>
          <w:color w:val="auto"/>
          <w:sz w:val="32"/>
          <w:szCs w:val="32"/>
          <w:lang w:val="en-US" w:eastAsia="zh"/>
        </w:rPr>
        <w:t xml:space="preserve"> </w:t>
      </w:r>
      <w:r>
        <w:rPr>
          <w:rFonts w:hint="eastAsia" w:ascii="仿宋_GB2312" w:hAnsi="仿宋_GB2312" w:eastAsia="仿宋_GB2312" w:cs="仿宋_GB2312"/>
          <w:b w:val="0"/>
          <w:bCs w:val="0"/>
          <w:color w:val="auto"/>
          <w:sz w:val="32"/>
          <w:szCs w:val="32"/>
          <w:lang w:val="en-US" w:eastAsia="zh-CN"/>
        </w:rPr>
        <w:t>，封顶3分，以最高级别计分。</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3.包头市名医加分2分，封顶2分，自治区名医加3分，封顶3分。</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4.市级课题结题的加2分，封顶2分；自治区级课题结题的加3分，封顶3分；国家级课题结题的加4分，封顶4分；以最高级别计分。</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县级荣誉（县委、县政府或市卫健委盖章）的加1分，封顶1分；市级荣誉（市委、市政府或自治区卫健委）加2分，封顶2分；自治区级荣誉（自治区党委、政府或国家卫健委盖章）加3分，封顶3分；国家级荣誉4分，封顶4分；以最高级别计分。</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sz w:val="32"/>
          <w:szCs w:val="32"/>
          <w:lang w:val="en-US" w:eastAsia="zh-CN"/>
        </w:rPr>
        <w:t>无任用考察得分=民主测评得分×40%+年度考核得分×30%+业绩成果得分×30%。</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四、纪律要求</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考察组成员应严格遵守以下纪律：</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1.考察组必须坚持原则，公道正派，深入细致，如实反映考察情况和意见。</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2.在考察期间，不在考察对象所在单位用餐</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考察组所有成员不准接受考察对象个人宴请，禁止接受礼品礼物。</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3.要以对组织负责、对事业负责和对考察对象负责的态度，切实做好保密工作。在考察过程听到的话、了解到的事，除了形成考察材料向组织汇报以外，绝不允许向外传播，严格遵守保密制度。</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4.严格遵守考察工作回避制度。</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5.在谈话中了解到的问题，要认真做好记录，不要轻易表态，对反映出的重大问题要认真核实，一时核实不了的，向</w:t>
      </w:r>
      <w:r>
        <w:rPr>
          <w:rFonts w:hint="eastAsia" w:ascii="仿宋_GB2312" w:hAnsi="仿宋_GB2312" w:eastAsia="仿宋_GB2312" w:cs="仿宋_GB2312"/>
          <w:caps w:val="0"/>
          <w:color w:val="000000"/>
          <w:spacing w:val="0"/>
          <w:kern w:val="0"/>
          <w:sz w:val="32"/>
          <w:szCs w:val="32"/>
          <w:shd w:val="clear" w:color="auto" w:fill="FFFFFF"/>
          <w:lang w:val="en-US" w:eastAsia="zh-CN" w:bidi="ar"/>
        </w:rPr>
        <w:t>招聘工作领导小组</w:t>
      </w:r>
      <w:r>
        <w:rPr>
          <w:rFonts w:hint="eastAsia" w:ascii="仿宋_GB2312" w:hAnsi="仿宋_GB2312" w:eastAsia="仿宋_GB2312" w:cs="仿宋_GB2312"/>
          <w:b w:val="0"/>
          <w:bCs w:val="0"/>
          <w:color w:val="auto"/>
          <w:sz w:val="32"/>
          <w:szCs w:val="32"/>
        </w:rPr>
        <w:t>汇报后再做处置决定。</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五、结果运用</w:t>
      </w:r>
    </w:p>
    <w:p>
      <w:pPr>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按照报名人数情况，如岗位数与报名人数比例超过1:3，通过无任用考察得分情况，按照岗位数与报名人数1:3的比例，确定进入能力素质考评人选。如岗位数与报名人数比例低于1:3，无任用考察合格人员全部进入能力素质考评环节。如岗位数与报名人数比例低</w:t>
      </w:r>
      <w:r>
        <w:rPr>
          <w:rFonts w:hint="eastAsia" w:ascii="仿宋_GB2312" w:hAnsi="仿宋_GB2312" w:eastAsia="仿宋_GB2312" w:cs="仿宋_GB2312"/>
          <w:b w:val="0"/>
          <w:bCs w:val="0"/>
          <w:color w:val="auto"/>
          <w:kern w:val="2"/>
          <w:sz w:val="32"/>
          <w:szCs w:val="32"/>
          <w:lang w:val="en-US" w:eastAsia="zh-CN" w:bidi="ar-SA"/>
        </w:rPr>
        <w:t>于1:2，则</w:t>
      </w:r>
      <w:r>
        <w:rPr>
          <w:rFonts w:hint="eastAsia" w:ascii="仿宋_GB2312" w:hAnsi="仿宋_GB2312" w:eastAsia="仿宋_GB2312" w:cs="仿宋_GB2312"/>
          <w:b w:val="0"/>
          <w:bCs w:val="0"/>
          <w:color w:val="auto"/>
          <w:sz w:val="32"/>
          <w:szCs w:val="32"/>
          <w:u w:val="none"/>
          <w:lang w:val="en-US" w:eastAsia="zh-CN"/>
        </w:rPr>
        <w:t>不继续进行公开招聘。</w:t>
      </w:r>
    </w:p>
    <w:p>
      <w:pPr>
        <w:pStyle w:val="8"/>
        <w:keepNext w:val="0"/>
        <w:keepLines w:val="0"/>
        <w:pageBreakBefore w:val="0"/>
        <w:kinsoku/>
        <w:wordWrap/>
        <w:overflowPunct/>
        <w:topLinePunct w:val="0"/>
        <w:autoSpaceDE/>
        <w:autoSpaceDN/>
        <w:bidi w:val="0"/>
        <w:spacing w:after="0" w:line="578" w:lineRule="exact"/>
        <w:ind w:left="0" w:leftChars="0" w:firstLine="0" w:firstLineChars="0"/>
        <w:jc w:val="both"/>
        <w:rPr>
          <w:rFonts w:hint="eastAsia" w:ascii="仿宋_GB2312" w:hAnsi="仿宋_GB2312" w:eastAsia="仿宋_GB2312" w:cs="仿宋_GB2312"/>
          <w:b w:val="0"/>
          <w:bCs w:val="0"/>
          <w:color w:val="auto"/>
          <w:kern w:val="0"/>
          <w:sz w:val="32"/>
          <w:szCs w:val="32"/>
          <w:lang w:val="en-US" w:eastAsia="zh-CN" w:bidi="ar-SA"/>
        </w:rPr>
      </w:pPr>
    </w:p>
    <w:p/>
    <w:p/>
    <w:p/>
    <w:p/>
    <w:p/>
    <w:p/>
    <w:p/>
    <w:p/>
    <w:p/>
    <w:p/>
    <w:p/>
    <w:p/>
    <w:p>
      <w:pPr>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OGJmYjE5NTFjMjAyYjAwMjE2YzZlNTA0ZmQwN2YifQ=="/>
  </w:docVars>
  <w:rsids>
    <w:rsidRoot w:val="00000000"/>
    <w:rsid w:val="001A2968"/>
    <w:rsid w:val="003F23CE"/>
    <w:rsid w:val="013B2B96"/>
    <w:rsid w:val="0227136C"/>
    <w:rsid w:val="0236335D"/>
    <w:rsid w:val="023A2E4D"/>
    <w:rsid w:val="03045209"/>
    <w:rsid w:val="034D6BB0"/>
    <w:rsid w:val="03767EB5"/>
    <w:rsid w:val="03E72B61"/>
    <w:rsid w:val="041B07F7"/>
    <w:rsid w:val="0438160E"/>
    <w:rsid w:val="045A77D7"/>
    <w:rsid w:val="059E36F3"/>
    <w:rsid w:val="06EB2968"/>
    <w:rsid w:val="07D258D6"/>
    <w:rsid w:val="092C7268"/>
    <w:rsid w:val="0B100BEF"/>
    <w:rsid w:val="0C7B653C"/>
    <w:rsid w:val="0D6071C0"/>
    <w:rsid w:val="0F16254C"/>
    <w:rsid w:val="0F274759"/>
    <w:rsid w:val="0FBD65DA"/>
    <w:rsid w:val="10F16DCD"/>
    <w:rsid w:val="11274EE5"/>
    <w:rsid w:val="115455AE"/>
    <w:rsid w:val="12045226"/>
    <w:rsid w:val="128D521B"/>
    <w:rsid w:val="131B2827"/>
    <w:rsid w:val="13453400"/>
    <w:rsid w:val="13C133CE"/>
    <w:rsid w:val="1441006B"/>
    <w:rsid w:val="152A4FA3"/>
    <w:rsid w:val="159C2671"/>
    <w:rsid w:val="16331C36"/>
    <w:rsid w:val="16B74615"/>
    <w:rsid w:val="17944956"/>
    <w:rsid w:val="190B50EC"/>
    <w:rsid w:val="1988673C"/>
    <w:rsid w:val="19924EC5"/>
    <w:rsid w:val="1A587EBD"/>
    <w:rsid w:val="1A654388"/>
    <w:rsid w:val="1AC45552"/>
    <w:rsid w:val="1BAB04C0"/>
    <w:rsid w:val="1BB455C7"/>
    <w:rsid w:val="1BD9502D"/>
    <w:rsid w:val="1D7D680A"/>
    <w:rsid w:val="1DAD0520"/>
    <w:rsid w:val="1DE32193"/>
    <w:rsid w:val="1E3A5269"/>
    <w:rsid w:val="1E9F255E"/>
    <w:rsid w:val="1F9D6372"/>
    <w:rsid w:val="1FAB6CE1"/>
    <w:rsid w:val="1FB042F7"/>
    <w:rsid w:val="20971013"/>
    <w:rsid w:val="20DB53A4"/>
    <w:rsid w:val="2172360E"/>
    <w:rsid w:val="21935C7E"/>
    <w:rsid w:val="21B26104"/>
    <w:rsid w:val="225278E7"/>
    <w:rsid w:val="23040BE2"/>
    <w:rsid w:val="233314C7"/>
    <w:rsid w:val="24044C11"/>
    <w:rsid w:val="243454F7"/>
    <w:rsid w:val="24561911"/>
    <w:rsid w:val="25553977"/>
    <w:rsid w:val="26AB5818"/>
    <w:rsid w:val="26BC7A25"/>
    <w:rsid w:val="29883BEF"/>
    <w:rsid w:val="299064BF"/>
    <w:rsid w:val="29A0718A"/>
    <w:rsid w:val="2A842608"/>
    <w:rsid w:val="2AD510B6"/>
    <w:rsid w:val="2B8A1EA0"/>
    <w:rsid w:val="2CB03B88"/>
    <w:rsid w:val="2D0A3299"/>
    <w:rsid w:val="2DAA4A7C"/>
    <w:rsid w:val="2DEE04E1"/>
    <w:rsid w:val="2E19750B"/>
    <w:rsid w:val="2EC27BA3"/>
    <w:rsid w:val="2ECD27D0"/>
    <w:rsid w:val="30202DD3"/>
    <w:rsid w:val="30640F12"/>
    <w:rsid w:val="30B05F05"/>
    <w:rsid w:val="31A43590"/>
    <w:rsid w:val="31E16592"/>
    <w:rsid w:val="3281224F"/>
    <w:rsid w:val="32877139"/>
    <w:rsid w:val="32A45F3D"/>
    <w:rsid w:val="32CB5278"/>
    <w:rsid w:val="32D3237F"/>
    <w:rsid w:val="347D07F4"/>
    <w:rsid w:val="35D6031C"/>
    <w:rsid w:val="364B0521"/>
    <w:rsid w:val="36851BE2"/>
    <w:rsid w:val="37215DAE"/>
    <w:rsid w:val="373A29CC"/>
    <w:rsid w:val="38CC4EA5"/>
    <w:rsid w:val="3929719C"/>
    <w:rsid w:val="392C4597"/>
    <w:rsid w:val="3ACC4283"/>
    <w:rsid w:val="3AF630AE"/>
    <w:rsid w:val="3C655A7B"/>
    <w:rsid w:val="3CCA65A0"/>
    <w:rsid w:val="3D031AB2"/>
    <w:rsid w:val="3D1141CF"/>
    <w:rsid w:val="3D5440BC"/>
    <w:rsid w:val="3D9B1CEB"/>
    <w:rsid w:val="3E4800C5"/>
    <w:rsid w:val="3E9055C8"/>
    <w:rsid w:val="3F147FA7"/>
    <w:rsid w:val="3FD634AE"/>
    <w:rsid w:val="40387CC5"/>
    <w:rsid w:val="42206C63"/>
    <w:rsid w:val="42C910A8"/>
    <w:rsid w:val="43095949"/>
    <w:rsid w:val="44872FC9"/>
    <w:rsid w:val="4493196E"/>
    <w:rsid w:val="44FE772F"/>
    <w:rsid w:val="44FF34A7"/>
    <w:rsid w:val="45717F01"/>
    <w:rsid w:val="45F4468E"/>
    <w:rsid w:val="464078D3"/>
    <w:rsid w:val="473867FC"/>
    <w:rsid w:val="474451A1"/>
    <w:rsid w:val="476475F1"/>
    <w:rsid w:val="487B2E45"/>
    <w:rsid w:val="48FD5F50"/>
    <w:rsid w:val="49042E3A"/>
    <w:rsid w:val="49ED1B20"/>
    <w:rsid w:val="4C1B2975"/>
    <w:rsid w:val="4C883D82"/>
    <w:rsid w:val="4CAA3CF8"/>
    <w:rsid w:val="4DA846DC"/>
    <w:rsid w:val="4DBF37D4"/>
    <w:rsid w:val="4DD252B5"/>
    <w:rsid w:val="4E870795"/>
    <w:rsid w:val="4ECC7F56"/>
    <w:rsid w:val="4F71020E"/>
    <w:rsid w:val="50B74C36"/>
    <w:rsid w:val="5164091A"/>
    <w:rsid w:val="51E25CE3"/>
    <w:rsid w:val="53D8114B"/>
    <w:rsid w:val="53E45D42"/>
    <w:rsid w:val="540B32CF"/>
    <w:rsid w:val="541D3002"/>
    <w:rsid w:val="56FB3ACE"/>
    <w:rsid w:val="570109B9"/>
    <w:rsid w:val="57D460CD"/>
    <w:rsid w:val="58773629"/>
    <w:rsid w:val="593C03CE"/>
    <w:rsid w:val="59741916"/>
    <w:rsid w:val="598F6750"/>
    <w:rsid w:val="59E92304"/>
    <w:rsid w:val="5A1D5B0A"/>
    <w:rsid w:val="5A673229"/>
    <w:rsid w:val="5B2A2BD4"/>
    <w:rsid w:val="5B5B0FE0"/>
    <w:rsid w:val="5B687259"/>
    <w:rsid w:val="5B7646D0"/>
    <w:rsid w:val="5C337866"/>
    <w:rsid w:val="5D131446"/>
    <w:rsid w:val="5D284EF1"/>
    <w:rsid w:val="5DAF73C1"/>
    <w:rsid w:val="5DBE5856"/>
    <w:rsid w:val="5DF63241"/>
    <w:rsid w:val="5F7A0F09"/>
    <w:rsid w:val="5FCB6008"/>
    <w:rsid w:val="6005151A"/>
    <w:rsid w:val="60E750C3"/>
    <w:rsid w:val="61776447"/>
    <w:rsid w:val="626C5880"/>
    <w:rsid w:val="627E55B4"/>
    <w:rsid w:val="62B114E5"/>
    <w:rsid w:val="637F5A87"/>
    <w:rsid w:val="63F83144"/>
    <w:rsid w:val="647B7FFD"/>
    <w:rsid w:val="64C25C2B"/>
    <w:rsid w:val="64F8789F"/>
    <w:rsid w:val="656071F2"/>
    <w:rsid w:val="65982E30"/>
    <w:rsid w:val="65D33E68"/>
    <w:rsid w:val="664663E8"/>
    <w:rsid w:val="67717495"/>
    <w:rsid w:val="677D0530"/>
    <w:rsid w:val="67FA56DC"/>
    <w:rsid w:val="68060525"/>
    <w:rsid w:val="68077DF9"/>
    <w:rsid w:val="68224C33"/>
    <w:rsid w:val="682B1D3A"/>
    <w:rsid w:val="68CF4DBB"/>
    <w:rsid w:val="69937B96"/>
    <w:rsid w:val="69B53FB1"/>
    <w:rsid w:val="6A3273AF"/>
    <w:rsid w:val="6A9C2A7B"/>
    <w:rsid w:val="6B3C7DBA"/>
    <w:rsid w:val="6B9419A4"/>
    <w:rsid w:val="6C7C2B64"/>
    <w:rsid w:val="6D7E290C"/>
    <w:rsid w:val="6E027099"/>
    <w:rsid w:val="6E6E2980"/>
    <w:rsid w:val="6EE669BA"/>
    <w:rsid w:val="6F5953DE"/>
    <w:rsid w:val="71031AA6"/>
    <w:rsid w:val="71B903B6"/>
    <w:rsid w:val="723E2669"/>
    <w:rsid w:val="728409C4"/>
    <w:rsid w:val="72FF7216"/>
    <w:rsid w:val="742064CB"/>
    <w:rsid w:val="747800B5"/>
    <w:rsid w:val="75220020"/>
    <w:rsid w:val="75D64130"/>
    <w:rsid w:val="75EB0D5A"/>
    <w:rsid w:val="797866AB"/>
    <w:rsid w:val="79D7762B"/>
    <w:rsid w:val="7A232871"/>
    <w:rsid w:val="7BC462D5"/>
    <w:rsid w:val="7C3074C7"/>
    <w:rsid w:val="7CB2612E"/>
    <w:rsid w:val="7EB919F5"/>
    <w:rsid w:val="7F0D3AEF"/>
    <w:rsid w:val="7F9E0BEB"/>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Autospacing="0"/>
    </w:pPr>
    <w:rPr>
      <w:rFonts w:ascii="Times New Roman" w:hAnsi="Times New Roman"/>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qFormat/>
    <w:uiPriority w:val="0"/>
    <w:pPr>
      <w:spacing w:before="240" w:after="60"/>
      <w:jc w:val="center"/>
      <w:textAlignment w:val="baseline"/>
    </w:pPr>
    <w:rPr>
      <w:rFonts w:ascii="Cambria" w:hAnsi="Cambria" w:eastAsia="宋体" w:cs="Times New Roman"/>
      <w:b/>
      <w:bCs/>
      <w:kern w:val="0"/>
      <w:sz w:val="32"/>
      <w:szCs w:val="32"/>
      <w:lang w:val="en-US" w:eastAsia="zh-CN" w:bidi="ar-SA"/>
    </w:rPr>
  </w:style>
  <w:style w:type="paragraph" w:styleId="8">
    <w:name w:val="Body Text First Indent 2"/>
    <w:basedOn w:val="3"/>
    <w:qFormat/>
    <w:uiPriority w:val="0"/>
    <w:pPr>
      <w:adjustRightInd w:val="0"/>
      <w:snapToGrid w:val="0"/>
      <w:ind w:left="0" w:leftChars="0" w:firstLine="560"/>
    </w:pPr>
    <w:rPr>
      <w:rFonts w:hint="eastAsia"/>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7582</Words>
  <Characters>7863</Characters>
  <Lines>0</Lines>
  <Paragraphs>0</Paragraphs>
  <TotalTime>9</TotalTime>
  <ScaleCrop>false</ScaleCrop>
  <LinksUpToDate>false</LinksUpToDate>
  <CharactersWithSpaces>7915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2023-04-21T05:50:00Z</dcterms:created>
  <dc:creator>Administrator</dc:creator>
  <cp:lastModifiedBy>Gaojunfeng</cp:lastModifiedBy>
  <dcterms:modified xsi:type="dcterms:W3CDTF">2023-04-23T08:45:28Z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8E71A1417C2F4DE4AC22BB8970F1A78A_13</vt:lpwstr>
  </property>
</Properties>
</file>