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8612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w:t>
      </w:r>
      <w:bookmarkStart w:id="0" w:name="_GoBack"/>
      <w:bookmarkEnd w:id="0"/>
      <w:r>
        <w:rPr>
          <w:rFonts w:hint="eastAsia" w:ascii="方正小标宋简体" w:hAnsi="方正小标宋简体" w:eastAsia="方正小标宋简体" w:cs="方正小标宋简体"/>
          <w:sz w:val="44"/>
          <w:szCs w:val="44"/>
        </w:rPr>
        <w:t>年固阳县中型及以上淤地坝安全度汛</w:t>
      </w:r>
    </w:p>
    <w:p w14:paraId="72197DD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“三个责任人”职责</w:t>
      </w:r>
    </w:p>
    <w:p w14:paraId="673C069F">
      <w:pPr>
        <w:bidi w:val="0"/>
        <w:rPr>
          <w:rFonts w:hint="eastAsia"/>
        </w:rPr>
      </w:pPr>
    </w:p>
    <w:p w14:paraId="47580C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一、</w:t>
      </w:r>
      <w:r>
        <w:rPr>
          <w:rFonts w:hint="eastAsia" w:ascii="黑体" w:hAnsi="黑体" w:eastAsia="黑体" w:cs="黑体"/>
          <w:sz w:val="32"/>
          <w:szCs w:val="40"/>
        </w:rPr>
        <w:t>淤地坝行政责任人职责</w:t>
      </w:r>
    </w:p>
    <w:p w14:paraId="6C88605A">
      <w:pPr>
        <w:bidi w:val="0"/>
        <w:rPr>
          <w:rFonts w:hint="eastAsia" w:eastAsia="仿宋_GB2312"/>
          <w:lang w:val="en-US" w:eastAsia="zh-CN"/>
        </w:rPr>
      </w:pPr>
      <w:r>
        <w:rPr>
          <w:rFonts w:hint="eastAsia"/>
        </w:rPr>
        <w:t>行政责任人对淤地坝工程安全运用工作负总责。行政责任人应熟悉淤地坝工程防汛岗位职责</w:t>
      </w:r>
      <w:r>
        <w:rPr>
          <w:rFonts w:hint="eastAsia"/>
          <w:lang w:eastAsia="zh-CN"/>
        </w:rPr>
        <w:t>，</w:t>
      </w:r>
      <w:r>
        <w:rPr>
          <w:rFonts w:hint="eastAsia"/>
        </w:rPr>
        <w:t>掌握工程基本情况，熟悉单坝防汛预案内容。负责组织开展应急避险演练</w:t>
      </w:r>
      <w:r>
        <w:rPr>
          <w:rFonts w:hint="eastAsia"/>
          <w:lang w:eastAsia="zh-CN"/>
        </w:rPr>
        <w:t>，</w:t>
      </w:r>
      <w:r>
        <w:rPr>
          <w:rFonts w:hint="eastAsia"/>
        </w:rPr>
        <w:t>发生险情时及时指挥人员撤离避险和应急抢险等</w:t>
      </w:r>
      <w:r>
        <w:rPr>
          <w:rFonts w:hint="eastAsia"/>
          <w:lang w:val="en-US" w:eastAsia="zh-CN"/>
        </w:rPr>
        <w:t>工作</w:t>
      </w:r>
      <w:r>
        <w:rPr>
          <w:rFonts w:hint="eastAsia"/>
          <w:lang w:eastAsia="zh-CN"/>
        </w:rPr>
        <w:t>。</w:t>
      </w:r>
      <w:r>
        <w:rPr>
          <w:rFonts w:hint="eastAsia"/>
        </w:rPr>
        <w:t>具体职责</w:t>
      </w:r>
      <w:r>
        <w:rPr>
          <w:rFonts w:hint="eastAsia"/>
          <w:lang w:val="en-US" w:eastAsia="zh-CN"/>
        </w:rPr>
        <w:t>如下：</w:t>
      </w:r>
    </w:p>
    <w:p w14:paraId="6770FAF7">
      <w:pPr>
        <w:bidi w:val="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负责制定淤地坝的防汛预案编制，并上报县防汛主管部门审定备案。</w:t>
      </w:r>
    </w:p>
    <w:p w14:paraId="0C079118">
      <w:pPr>
        <w:bidi w:val="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负责建立健全工程日常维护、安全运用管理制度。</w:t>
      </w:r>
    </w:p>
    <w:p w14:paraId="49E5C103">
      <w:pPr>
        <w:bidi w:val="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组织开展应急避险演练，熟悉避险措施、人员转移，落实抢险人员、物资和车辆。</w:t>
      </w:r>
    </w:p>
    <w:p w14:paraId="6CD1F83E">
      <w:pPr>
        <w:bidi w:val="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eastAsia" w:ascii="楷体_GB2312" w:hAnsi="楷体_GB2312" w:eastAsia="楷体_GB2312" w:cs="楷体_GB2312"/>
        </w:rPr>
        <w:t>组织开展日常巡查、维修养护、雨情、水情、汛情上报、防汛抢险及日常管理工作。</w:t>
      </w:r>
    </w:p>
    <w:p w14:paraId="1DC82664">
      <w:pPr>
        <w:bidi w:val="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五</w:t>
      </w:r>
      <w:r>
        <w:rPr>
          <w:rFonts w:hint="eastAsia" w:ascii="楷体_GB2312" w:hAnsi="楷体_GB2312" w:eastAsia="楷体_GB2312" w:cs="楷体_GB2312"/>
          <w:lang w:eastAsia="zh-CN"/>
        </w:rPr>
        <w:t>）</w:t>
      </w:r>
      <w:r>
        <w:rPr>
          <w:rFonts w:hint="eastAsia" w:ascii="楷体_GB2312" w:hAnsi="楷体_GB2312" w:eastAsia="楷体_GB2312" w:cs="楷体_GB2312"/>
        </w:rPr>
        <w:t>发现汛情、险情第一时间到达现场，并及时上报县防汛部门成立防汛指挥部，组织防汛抢险人员、物资、机械调配和受灾群众安全转移。</w:t>
      </w:r>
    </w:p>
    <w:p w14:paraId="7691928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二、</w:t>
      </w:r>
      <w:r>
        <w:rPr>
          <w:rFonts w:hint="eastAsia" w:ascii="黑体" w:hAnsi="黑体" w:eastAsia="黑体" w:cs="黑体"/>
          <w:sz w:val="32"/>
          <w:szCs w:val="40"/>
        </w:rPr>
        <w:t>淤地坝技术责任人职责</w:t>
      </w:r>
    </w:p>
    <w:p w14:paraId="1B169523">
      <w:pPr>
        <w:bidi w:val="0"/>
        <w:rPr>
          <w:rFonts w:hint="eastAsia" w:eastAsia="仿宋_GB2312"/>
          <w:lang w:val="en-US" w:eastAsia="zh-CN"/>
        </w:rPr>
      </w:pPr>
      <w:r>
        <w:rPr>
          <w:rFonts w:hint="eastAsia"/>
        </w:rPr>
        <w:t>技术责任人应掌握淤地坝工程基本情况、运行状况和安全隐患。负责指导行政责任人和巡查责任人做好淤地坝工程防汛工作，发生险情时为避险、应急抢险提供技术指导</w:t>
      </w:r>
      <w:r>
        <w:rPr>
          <w:rFonts w:hint="eastAsia"/>
          <w:lang w:eastAsia="zh-CN"/>
        </w:rPr>
        <w:t>。</w:t>
      </w:r>
      <w:r>
        <w:rPr>
          <w:rFonts w:hint="eastAsia"/>
        </w:rPr>
        <w:t>具体职责</w:t>
      </w:r>
      <w:r>
        <w:rPr>
          <w:rFonts w:hint="eastAsia"/>
          <w:lang w:val="en-US" w:eastAsia="zh-CN"/>
        </w:rPr>
        <w:t>如下：</w:t>
      </w:r>
    </w:p>
    <w:p w14:paraId="785DB367">
      <w:pPr>
        <w:bidi w:val="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熟悉</w:t>
      </w:r>
      <w:r>
        <w:rPr>
          <w:rFonts w:hint="eastAsia" w:ascii="楷体_GB2312" w:hAnsi="楷体_GB2312" w:eastAsia="楷体_GB2312" w:cs="楷体_GB2312"/>
        </w:rPr>
        <w:t>掌握淤地坝工程基本情况、运行状况和</w:t>
      </w:r>
      <w:r>
        <w:rPr>
          <w:rFonts w:hint="eastAsia" w:ascii="楷体_GB2312" w:hAnsi="楷体_GB2312" w:eastAsia="楷体_GB2312" w:cs="楷体_GB2312"/>
          <w:lang w:val="en-US" w:eastAsia="zh-CN"/>
        </w:rPr>
        <w:t>可能存在的</w:t>
      </w:r>
      <w:r>
        <w:rPr>
          <w:rFonts w:hint="eastAsia" w:ascii="楷体_GB2312" w:hAnsi="楷体_GB2312" w:eastAsia="楷体_GB2312" w:cs="楷体_GB2312"/>
        </w:rPr>
        <w:t>安全隐患。</w:t>
      </w:r>
    </w:p>
    <w:p w14:paraId="350A979B">
      <w:pPr>
        <w:bidi w:val="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参与淤地坝的汛前、汛期和汛后的检查，发现隐患</w:t>
      </w:r>
      <w:r>
        <w:rPr>
          <w:rFonts w:hint="eastAsia" w:ascii="楷体_GB2312" w:hAnsi="楷体_GB2312" w:eastAsia="楷体_GB2312" w:cs="楷体_GB2312"/>
          <w:lang w:val="en-US" w:eastAsia="zh-CN"/>
        </w:rPr>
        <w:t>后</w:t>
      </w:r>
      <w:r>
        <w:rPr>
          <w:rFonts w:hint="eastAsia" w:ascii="楷体_GB2312" w:hAnsi="楷体_GB2312" w:eastAsia="楷体_GB2312" w:cs="楷体_GB2312"/>
        </w:rPr>
        <w:t>及时上报行政责任人和县防汛主管部门。</w:t>
      </w:r>
    </w:p>
    <w:p w14:paraId="7BF8A0DA">
      <w:pPr>
        <w:bidi w:val="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负责</w:t>
      </w:r>
      <w:r>
        <w:rPr>
          <w:rFonts w:hint="eastAsia" w:ascii="楷体_GB2312" w:hAnsi="楷体_GB2312" w:eastAsia="楷体_GB2312" w:cs="楷体_GB2312"/>
          <w:lang w:val="en-US" w:eastAsia="zh-CN"/>
        </w:rPr>
        <w:t>协助</w:t>
      </w:r>
      <w:r>
        <w:rPr>
          <w:rFonts w:hint="eastAsia" w:ascii="楷体_GB2312" w:hAnsi="楷体_GB2312" w:eastAsia="楷体_GB2312" w:cs="楷体_GB2312"/>
        </w:rPr>
        <w:t>行政责任人和巡查责任人做好淤地坝工程防汛工作，对巡查责任人进行必要的技术指导和培训。</w:t>
      </w:r>
    </w:p>
    <w:p w14:paraId="1EAF847A">
      <w:pPr>
        <w:bidi w:val="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eastAsia" w:ascii="楷体_GB2312" w:hAnsi="楷体_GB2312" w:eastAsia="楷体_GB2312" w:cs="楷体_GB2312"/>
        </w:rPr>
        <w:t>发生险情时第一时间赶赴现场，</w:t>
      </w:r>
      <w:r>
        <w:rPr>
          <w:rFonts w:hint="eastAsia" w:ascii="楷体_GB2312" w:hAnsi="楷体_GB2312" w:eastAsia="楷体_GB2312" w:cs="楷体_GB2312"/>
          <w:lang w:val="en-US" w:eastAsia="zh-CN"/>
        </w:rPr>
        <w:t>协助</w:t>
      </w:r>
      <w:r>
        <w:rPr>
          <w:rFonts w:hint="eastAsia" w:ascii="楷体_GB2312" w:hAnsi="楷体_GB2312" w:eastAsia="楷体_GB2312" w:cs="楷体_GB2312"/>
        </w:rPr>
        <w:t>行政责任人</w:t>
      </w:r>
      <w:r>
        <w:rPr>
          <w:rFonts w:hint="eastAsia" w:ascii="楷体_GB2312" w:hAnsi="楷体_GB2312" w:eastAsia="楷体_GB2312" w:cs="楷体_GB2312"/>
          <w:lang w:val="en-US" w:eastAsia="zh-CN"/>
        </w:rPr>
        <w:t>做好现场</w:t>
      </w:r>
      <w:r>
        <w:rPr>
          <w:rFonts w:hint="eastAsia" w:ascii="楷体_GB2312" w:hAnsi="楷体_GB2312" w:eastAsia="楷体_GB2312" w:cs="楷体_GB2312"/>
        </w:rPr>
        <w:t>避险、应急抢险技术</w:t>
      </w:r>
      <w:r>
        <w:rPr>
          <w:rFonts w:hint="eastAsia" w:ascii="楷体_GB2312" w:hAnsi="楷体_GB2312" w:eastAsia="楷体_GB2312" w:cs="楷体_GB2312"/>
          <w:lang w:val="en-US" w:eastAsia="zh-CN"/>
        </w:rPr>
        <w:t>工作</w:t>
      </w:r>
      <w:r>
        <w:rPr>
          <w:rFonts w:hint="eastAsia" w:ascii="楷体_GB2312" w:hAnsi="楷体_GB2312" w:eastAsia="楷体_GB2312" w:cs="楷体_GB2312"/>
        </w:rPr>
        <w:t>。</w:t>
      </w:r>
    </w:p>
    <w:p w14:paraId="7887332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lang w:val="en-US" w:eastAsia="zh-CN"/>
        </w:rPr>
        <w:t>三、</w:t>
      </w:r>
      <w:r>
        <w:rPr>
          <w:rFonts w:hint="eastAsia" w:ascii="黑体" w:hAnsi="黑体" w:eastAsia="黑体" w:cs="黑体"/>
          <w:b w:val="0"/>
          <w:bCs w:val="0"/>
          <w:sz w:val="32"/>
          <w:szCs w:val="40"/>
        </w:rPr>
        <w:t>淤地坝巡查责任人职责</w:t>
      </w:r>
    </w:p>
    <w:p w14:paraId="2067549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巡查责任人应熟知淤地坝工程巡查工作要求,熟悉掌握放水设施开启时间、数量、次序等操作规定。负责汛前巡查坝体、放水和泄洪设施是否存在安全隐惠，发现隐患</w:t>
      </w:r>
      <w:r>
        <w:rPr>
          <w:rFonts w:hint="eastAsia" w:ascii="仿宋_GB2312" w:hAnsi="仿宋_GB2312" w:cs="仿宋_GB2312"/>
          <w:sz w:val="32"/>
          <w:szCs w:val="40"/>
          <w:lang w:val="en-US" w:eastAsia="zh-CN"/>
        </w:rPr>
        <w:t>后</w:t>
      </w:r>
      <w:r>
        <w:rPr>
          <w:rFonts w:hint="eastAsia" w:ascii="仿宋_GB2312" w:hAnsi="仿宋_GB2312" w:eastAsia="仿宋_GB2312" w:cs="仿宋_GB2312"/>
          <w:sz w:val="32"/>
          <w:szCs w:val="40"/>
        </w:rPr>
        <w:t>及时处理或报告工程管理责任主体,清理放水设施淤积物，放空坝内蓄水;汛期要做好日常巡查,发现问题</w:t>
      </w:r>
      <w:r>
        <w:rPr>
          <w:rFonts w:hint="eastAsia" w:ascii="仿宋_GB2312" w:hAnsi="仿宋_GB2312" w:cs="仿宋_GB2312"/>
          <w:sz w:val="32"/>
          <w:szCs w:val="40"/>
          <w:lang w:val="en-US" w:eastAsia="zh-CN"/>
        </w:rPr>
        <w:t>后</w:t>
      </w:r>
      <w:r>
        <w:rPr>
          <w:rFonts w:hint="eastAsia" w:ascii="仿宋_GB2312" w:hAnsi="仿宋_GB2312" w:eastAsia="仿宋_GB2312" w:cs="仿宋_GB2312"/>
          <w:sz w:val="32"/>
          <w:szCs w:val="40"/>
        </w:rPr>
        <w:t>及时处理或报告行政责任人,强降雨期间应增加巡查频次，</w:t>
      </w:r>
      <w:r>
        <w:rPr>
          <w:rFonts w:hint="eastAsia" w:ascii="仿宋_GB2312" w:hAnsi="仿宋_GB2312" w:cs="仿宋_GB2312"/>
          <w:sz w:val="32"/>
          <w:szCs w:val="40"/>
          <w:lang w:val="en-US" w:eastAsia="zh-CN"/>
        </w:rPr>
        <w:t>时刻</w:t>
      </w:r>
      <w:r>
        <w:rPr>
          <w:rFonts w:hint="eastAsia" w:ascii="仿宋_GB2312" w:hAnsi="仿宋_GB2312" w:eastAsia="仿宋_GB2312" w:cs="仿宋_GB2312"/>
          <w:sz w:val="32"/>
          <w:szCs w:val="40"/>
        </w:rPr>
        <w:t>关注雨情，密切监视水位变化和淤地坝运行状况，一旦发现汛情、险情第一时间报告行政责任人，紧急情况下可直接发出避险信号，告知受威胁人员紧急撒离</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具体职责</w:t>
      </w:r>
      <w:r>
        <w:rPr>
          <w:rFonts w:hint="eastAsia" w:ascii="仿宋_GB2312" w:hAnsi="仿宋_GB2312" w:cs="仿宋_GB2312"/>
          <w:sz w:val="32"/>
          <w:szCs w:val="40"/>
          <w:lang w:val="en-US" w:eastAsia="zh-CN"/>
        </w:rPr>
        <w:t>如下</w:t>
      </w:r>
      <w:r>
        <w:rPr>
          <w:rFonts w:hint="eastAsia" w:ascii="仿宋_GB2312" w:hAnsi="仿宋_GB2312" w:eastAsia="仿宋_GB2312" w:cs="仿宋_GB2312"/>
          <w:sz w:val="32"/>
          <w:szCs w:val="40"/>
        </w:rPr>
        <w:t>：</w:t>
      </w:r>
    </w:p>
    <w:p w14:paraId="2ECC4C87">
      <w:pPr>
        <w:bidi w:val="0"/>
        <w:rPr>
          <w:rFonts w:hint="eastAsia"/>
        </w:rPr>
      </w:pPr>
      <w:r>
        <w:rPr>
          <w:rFonts w:hint="eastAsia" w:ascii="楷体_GB2312" w:hAnsi="楷体_GB2312" w:eastAsia="楷体_GB2312" w:cs="楷体_GB2312"/>
          <w:lang w:val="en-US" w:eastAsia="zh-CN"/>
        </w:rPr>
        <w:t>（一）</w:t>
      </w:r>
      <w:r>
        <w:rPr>
          <w:rFonts w:hint="eastAsia" w:ascii="楷体_GB2312" w:hAnsi="楷体_GB2312" w:eastAsia="楷体_GB2312" w:cs="楷体_GB2312"/>
        </w:rPr>
        <w:t>汛前日常巡查</w:t>
      </w:r>
      <w:r>
        <w:rPr>
          <w:rFonts w:hint="eastAsia" w:ascii="楷体_GB2312" w:hAnsi="楷体_GB2312" w:eastAsia="楷体_GB2312" w:cs="楷体_GB2312"/>
          <w:lang w:val="en-US" w:eastAsia="zh-CN"/>
        </w:rPr>
        <w:t>内容</w:t>
      </w:r>
      <w:r>
        <w:rPr>
          <w:rFonts w:hint="eastAsia" w:ascii="楷体_GB2312" w:hAnsi="楷体_GB2312" w:eastAsia="楷体_GB2312" w:cs="楷体_GB2312"/>
          <w:lang w:eastAsia="zh-CN"/>
        </w:rPr>
        <w:t>。</w:t>
      </w:r>
      <w:r>
        <w:rPr>
          <w:rFonts w:hint="eastAsia"/>
        </w:rPr>
        <w:t>每月对坝体、坝基、放水孔、溢洪道等部位进行一次检查，发现损毁或</w:t>
      </w:r>
      <w:r>
        <w:rPr>
          <w:rFonts w:hint="eastAsia"/>
          <w:lang w:val="en-US" w:eastAsia="zh-CN"/>
        </w:rPr>
        <w:t>存在</w:t>
      </w:r>
      <w:r>
        <w:rPr>
          <w:rFonts w:hint="eastAsia"/>
        </w:rPr>
        <w:t>安全隐患及时报村</w:t>
      </w:r>
      <w:r>
        <w:rPr>
          <w:rFonts w:hint="eastAsia"/>
          <w:lang w:val="en-US" w:eastAsia="zh-CN"/>
        </w:rPr>
        <w:t>委</w:t>
      </w:r>
      <w:r>
        <w:rPr>
          <w:rFonts w:hint="eastAsia"/>
        </w:rPr>
        <w:t>或</w:t>
      </w:r>
      <w:r>
        <w:rPr>
          <w:rFonts w:hint="eastAsia"/>
          <w:lang w:val="en-US" w:eastAsia="zh-CN"/>
        </w:rPr>
        <w:t>属地镇政府</w:t>
      </w:r>
      <w:r>
        <w:rPr>
          <w:rFonts w:hint="eastAsia"/>
        </w:rPr>
        <w:t>。</w:t>
      </w:r>
    </w:p>
    <w:p w14:paraId="558A7D02">
      <w:pPr>
        <w:bidi w:val="0"/>
        <w:rPr>
          <w:rFonts w:hint="eastAsia"/>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汛期巡查</w:t>
      </w:r>
      <w:r>
        <w:rPr>
          <w:rFonts w:hint="eastAsia" w:ascii="楷体_GB2312" w:hAnsi="楷体_GB2312" w:eastAsia="楷体_GB2312" w:cs="楷体_GB2312"/>
          <w:lang w:val="en-US" w:eastAsia="zh-CN"/>
        </w:rPr>
        <w:t>内容</w:t>
      </w:r>
      <w:r>
        <w:rPr>
          <w:rFonts w:hint="eastAsia" w:ascii="楷体_GB2312" w:hAnsi="楷体_GB2312" w:eastAsia="楷体_GB2312" w:cs="楷体_GB2312"/>
          <w:lang w:eastAsia="zh-CN"/>
        </w:rPr>
        <w:t>。</w:t>
      </w:r>
      <w:r>
        <w:rPr>
          <w:rFonts w:hint="eastAsia"/>
        </w:rPr>
        <w:t>主汛期（6月15日—10月15日）必须每日对工程进行一次实地巡查，</w:t>
      </w:r>
      <w:r>
        <w:rPr>
          <w:rFonts w:hint="eastAsia"/>
          <w:lang w:val="en-US" w:eastAsia="zh-CN"/>
        </w:rPr>
        <w:t>如</w:t>
      </w:r>
      <w:r>
        <w:rPr>
          <w:rFonts w:hint="eastAsia"/>
        </w:rPr>
        <w:t>遇暴雨或上游有降雨时，应定</w:t>
      </w:r>
      <w:r>
        <w:rPr>
          <w:rFonts w:hint="eastAsia"/>
          <w:lang w:val="en-US" w:eastAsia="zh-CN"/>
        </w:rPr>
        <w:t>时</w:t>
      </w:r>
      <w:r>
        <w:rPr>
          <w:rFonts w:hint="eastAsia"/>
        </w:rPr>
        <w:t>（1小时或半小时）、定人长期观察，直至行洪结束。</w:t>
      </w:r>
    </w:p>
    <w:p w14:paraId="7D832D61">
      <w:pPr>
        <w:bidi w:val="0"/>
        <w:rPr>
          <w:rFonts w:hint="eastAsia" w:ascii="仿宋_GB2312" w:hAnsi="仿宋_GB2312" w:eastAsia="仿宋_GB2312" w:cs="仿宋_GB2312"/>
          <w:sz w:val="32"/>
          <w:szCs w:val="40"/>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汛后巡查</w:t>
      </w:r>
      <w:r>
        <w:rPr>
          <w:rFonts w:hint="eastAsia" w:ascii="楷体_GB2312" w:hAnsi="楷体_GB2312" w:eastAsia="楷体_GB2312" w:cs="楷体_GB2312"/>
          <w:lang w:val="en-US" w:eastAsia="zh-CN"/>
        </w:rPr>
        <w:t>内容</w:t>
      </w:r>
      <w:r>
        <w:rPr>
          <w:rFonts w:hint="eastAsia" w:ascii="楷体_GB2312" w:hAnsi="楷体_GB2312" w:eastAsia="楷体_GB2312" w:cs="楷体_GB2312"/>
          <w:lang w:eastAsia="zh-CN"/>
        </w:rPr>
        <w:t>。</w:t>
      </w:r>
      <w:r>
        <w:rPr>
          <w:rFonts w:hint="eastAsia" w:ascii="仿宋_GB2312" w:hAnsi="仿宋_GB2312" w:eastAsia="仿宋_GB2312" w:cs="仿宋_GB2312"/>
          <w:sz w:val="32"/>
          <w:szCs w:val="40"/>
        </w:rPr>
        <w:t>强降雨过后，对工程重要部位进行一次检查，发现损毁或</w:t>
      </w:r>
      <w:r>
        <w:rPr>
          <w:rFonts w:hint="eastAsia" w:ascii="仿宋_GB2312" w:hAnsi="仿宋_GB2312" w:cs="仿宋_GB2312"/>
          <w:sz w:val="32"/>
          <w:szCs w:val="40"/>
          <w:lang w:val="en-US" w:eastAsia="zh-CN"/>
        </w:rPr>
        <w:t>存在</w:t>
      </w:r>
      <w:r>
        <w:rPr>
          <w:rFonts w:hint="eastAsia" w:ascii="仿宋_GB2312" w:hAnsi="仿宋_GB2312" w:eastAsia="仿宋_GB2312" w:cs="仿宋_GB2312"/>
          <w:sz w:val="32"/>
          <w:szCs w:val="40"/>
        </w:rPr>
        <w:t>安全隐患</w:t>
      </w:r>
      <w:r>
        <w:rPr>
          <w:rFonts w:hint="eastAsia" w:ascii="仿宋_GB2312" w:hAnsi="仿宋_GB2312" w:cs="仿宋_GB2312"/>
          <w:sz w:val="32"/>
          <w:szCs w:val="40"/>
          <w:lang w:val="en-US" w:eastAsia="zh-CN"/>
        </w:rPr>
        <w:t>要</w:t>
      </w:r>
      <w:r>
        <w:rPr>
          <w:rFonts w:hint="eastAsia" w:ascii="仿宋_GB2312" w:hAnsi="仿宋_GB2312" w:eastAsia="仿宋_GB2312" w:cs="仿宋_GB2312"/>
          <w:sz w:val="32"/>
          <w:szCs w:val="40"/>
        </w:rPr>
        <w:t>说明</w:t>
      </w:r>
      <w:r>
        <w:rPr>
          <w:rFonts w:hint="eastAsia" w:ascii="仿宋_GB2312" w:hAnsi="仿宋_GB2312" w:cs="仿宋_GB2312"/>
          <w:sz w:val="32"/>
          <w:szCs w:val="40"/>
          <w:lang w:val="en-US" w:eastAsia="zh-CN"/>
        </w:rPr>
        <w:t>险情</w:t>
      </w:r>
      <w:r>
        <w:rPr>
          <w:rFonts w:hint="eastAsia" w:ascii="仿宋_GB2312" w:hAnsi="仿宋_GB2312" w:eastAsia="仿宋_GB2312" w:cs="仿宋_GB2312"/>
          <w:sz w:val="32"/>
          <w:szCs w:val="40"/>
        </w:rPr>
        <w:t>位置、类型等，</w:t>
      </w:r>
      <w:r>
        <w:rPr>
          <w:rFonts w:hint="eastAsia" w:ascii="仿宋_GB2312" w:hAnsi="仿宋_GB2312" w:cs="仿宋_GB2312"/>
          <w:sz w:val="32"/>
          <w:szCs w:val="40"/>
          <w:lang w:val="en-US" w:eastAsia="zh-CN"/>
        </w:rPr>
        <w:t>并</w:t>
      </w:r>
      <w:r>
        <w:rPr>
          <w:rFonts w:hint="eastAsia" w:ascii="仿宋_GB2312" w:hAnsi="仿宋_GB2312" w:eastAsia="仿宋_GB2312" w:cs="仿宋_GB2312"/>
          <w:sz w:val="32"/>
          <w:szCs w:val="40"/>
        </w:rPr>
        <w:t>及时</w:t>
      </w:r>
      <w:r>
        <w:rPr>
          <w:rFonts w:hint="eastAsia" w:ascii="仿宋_GB2312" w:hAnsi="仿宋_GB2312" w:cs="仿宋_GB2312"/>
          <w:sz w:val="32"/>
          <w:szCs w:val="40"/>
          <w:lang w:val="en-US" w:eastAsia="zh-CN"/>
        </w:rPr>
        <w:t>上</w:t>
      </w:r>
      <w:r>
        <w:rPr>
          <w:rFonts w:hint="eastAsia" w:ascii="仿宋_GB2312" w:hAnsi="仿宋_GB2312" w:eastAsia="仿宋_GB2312" w:cs="仿宋_GB2312"/>
          <w:sz w:val="32"/>
          <w:szCs w:val="40"/>
        </w:rPr>
        <w:t>报</w:t>
      </w:r>
      <w:r>
        <w:rPr>
          <w:rFonts w:hint="eastAsia" w:ascii="仿宋_GB2312" w:hAnsi="仿宋_GB2312" w:cs="仿宋_GB2312"/>
          <w:sz w:val="32"/>
          <w:szCs w:val="40"/>
          <w:lang w:eastAsia="zh-CN"/>
        </w:rPr>
        <w:t>村委</w:t>
      </w:r>
      <w:r>
        <w:rPr>
          <w:rFonts w:hint="eastAsia" w:ascii="仿宋_GB2312" w:hAnsi="仿宋_GB2312" w:eastAsia="仿宋_GB2312" w:cs="仿宋_GB2312"/>
          <w:sz w:val="32"/>
          <w:szCs w:val="40"/>
        </w:rPr>
        <w:t>或</w:t>
      </w:r>
      <w:r>
        <w:rPr>
          <w:rFonts w:hint="eastAsia" w:ascii="仿宋_GB2312" w:hAnsi="仿宋_GB2312" w:cs="仿宋_GB2312"/>
          <w:sz w:val="32"/>
          <w:szCs w:val="40"/>
          <w:lang w:val="en-US" w:eastAsia="zh-CN"/>
        </w:rPr>
        <w:t>属地镇政府</w:t>
      </w:r>
      <w:r>
        <w:rPr>
          <w:rFonts w:hint="eastAsia" w:ascii="仿宋_GB2312" w:hAnsi="仿宋_GB2312" w:eastAsia="仿宋_GB2312" w:cs="仿宋_GB2312"/>
          <w:sz w:val="32"/>
          <w:szCs w:val="40"/>
        </w:rPr>
        <w:t>。</w:t>
      </w:r>
    </w:p>
    <w:p w14:paraId="7EE68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四</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巡查人员的主要巡查内容</w:t>
      </w:r>
    </w:p>
    <w:p w14:paraId="2B4486CB">
      <w:pPr>
        <w:bidi w:val="0"/>
        <w:rPr>
          <w:rFonts w:hint="eastAsia"/>
        </w:rPr>
      </w:pPr>
      <w:r>
        <w:rPr>
          <w:rFonts w:hint="eastAsia"/>
        </w:rPr>
        <w:t>1</w:t>
      </w:r>
      <w:r>
        <w:rPr>
          <w:rFonts w:hint="eastAsia"/>
          <w:lang w:val="en-US" w:eastAsia="zh-CN"/>
        </w:rPr>
        <w:t>.</w:t>
      </w:r>
      <w:r>
        <w:rPr>
          <w:rFonts w:hint="eastAsia"/>
        </w:rPr>
        <w:t>坝体</w:t>
      </w:r>
      <w:r>
        <w:rPr>
          <w:rFonts w:hint="eastAsia"/>
          <w:lang w:val="en-US" w:eastAsia="zh-CN"/>
        </w:rPr>
        <w:t>是否存在</w:t>
      </w:r>
      <w:r>
        <w:rPr>
          <w:rFonts w:hint="eastAsia"/>
        </w:rPr>
        <w:t>裂缝（缝宽、缝长及缝深）。</w:t>
      </w:r>
    </w:p>
    <w:p w14:paraId="10E80B46">
      <w:pPr>
        <w:bidi w:val="0"/>
        <w:rPr>
          <w:rFonts w:hint="eastAsia"/>
        </w:rPr>
      </w:pPr>
      <w:r>
        <w:rPr>
          <w:rFonts w:hint="eastAsia"/>
        </w:rPr>
        <w:t>2</w:t>
      </w:r>
      <w:r>
        <w:rPr>
          <w:rFonts w:hint="eastAsia"/>
          <w:lang w:val="en-US" w:eastAsia="zh-CN"/>
        </w:rPr>
        <w:t>.</w:t>
      </w:r>
      <w:r>
        <w:rPr>
          <w:rFonts w:hint="eastAsia"/>
        </w:rPr>
        <w:t>检查坝体结合部有无散浸、漏水、流土等现象。</w:t>
      </w:r>
    </w:p>
    <w:p w14:paraId="43F11D9E">
      <w:pPr>
        <w:bidi w:val="0"/>
        <w:rPr>
          <w:rFonts w:hint="eastAsia"/>
        </w:rPr>
      </w:pPr>
      <w:r>
        <w:rPr>
          <w:rFonts w:hint="eastAsia"/>
        </w:rPr>
        <w:t>3</w:t>
      </w:r>
      <w:r>
        <w:rPr>
          <w:rFonts w:hint="eastAsia"/>
          <w:lang w:val="en-US" w:eastAsia="zh-CN"/>
        </w:rPr>
        <w:t>.</w:t>
      </w:r>
      <w:r>
        <w:rPr>
          <w:rFonts w:hint="eastAsia"/>
        </w:rPr>
        <w:t>检查坝体上下坡面有无塌陷以及反滤体渗流是否正常。坝身有无挖坑、取土等人为损坏等现象。</w:t>
      </w:r>
    </w:p>
    <w:p w14:paraId="0A2DFD26">
      <w:pPr>
        <w:bidi w:val="0"/>
        <w:rPr>
          <w:rFonts w:hint="eastAsia"/>
        </w:rPr>
      </w:pPr>
      <w:r>
        <w:rPr>
          <w:rFonts w:hint="eastAsia"/>
        </w:rPr>
        <w:t>4</w:t>
      </w:r>
      <w:r>
        <w:rPr>
          <w:rFonts w:hint="eastAsia"/>
          <w:lang w:val="en-US" w:eastAsia="zh-CN"/>
        </w:rPr>
        <w:t>.</w:t>
      </w:r>
      <w:r>
        <w:rPr>
          <w:rFonts w:hint="eastAsia"/>
        </w:rPr>
        <w:t>检查放水孔是否按照设计要求开启或闭合，放水工程泄流是否顺畅等。</w:t>
      </w:r>
    </w:p>
    <w:p w14:paraId="7F53D565">
      <w:pPr>
        <w:bidi w:val="0"/>
        <w:rPr>
          <w:rFonts w:hint="eastAsia"/>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五</w:t>
      </w:r>
      <w:r>
        <w:rPr>
          <w:rFonts w:hint="eastAsia" w:ascii="楷体_GB2312" w:hAnsi="楷体_GB2312" w:eastAsia="楷体_GB2312" w:cs="楷体_GB2312"/>
          <w:lang w:eastAsia="zh-CN"/>
        </w:rPr>
        <w:t>）</w:t>
      </w:r>
      <w:r>
        <w:rPr>
          <w:rFonts w:hint="eastAsia" w:ascii="楷体_GB2312" w:hAnsi="楷体_GB2312" w:eastAsia="楷体_GB2312" w:cs="楷体_GB2312"/>
        </w:rPr>
        <w:t>发现隐患时采取的措施</w:t>
      </w:r>
    </w:p>
    <w:p w14:paraId="208B61E0">
      <w:pPr>
        <w:bidi w:val="0"/>
        <w:rPr>
          <w:rFonts w:hint="eastAsia"/>
        </w:rPr>
      </w:pPr>
      <w:r>
        <w:rPr>
          <w:rFonts w:hint="eastAsia"/>
        </w:rPr>
        <w:t>1</w:t>
      </w:r>
      <w:r>
        <w:rPr>
          <w:rFonts w:hint="eastAsia"/>
          <w:lang w:val="en-US" w:eastAsia="zh-CN"/>
        </w:rPr>
        <w:t>.</w:t>
      </w:r>
      <w:r>
        <w:rPr>
          <w:rFonts w:hint="eastAsia"/>
        </w:rPr>
        <w:t>对于发现隐患可能导致重大险情的应及时</w:t>
      </w:r>
      <w:r>
        <w:rPr>
          <w:rFonts w:hint="eastAsia"/>
          <w:lang w:val="en-US" w:eastAsia="zh-CN"/>
        </w:rPr>
        <w:t>上</w:t>
      </w:r>
      <w:r>
        <w:rPr>
          <w:rFonts w:hint="eastAsia"/>
        </w:rPr>
        <w:t>报</w:t>
      </w:r>
      <w:r>
        <w:rPr>
          <w:rFonts w:hint="eastAsia"/>
          <w:lang w:eastAsia="zh-CN"/>
        </w:rPr>
        <w:t>村委</w:t>
      </w:r>
      <w:r>
        <w:rPr>
          <w:rFonts w:hint="eastAsia"/>
        </w:rPr>
        <w:t>或</w:t>
      </w:r>
      <w:r>
        <w:rPr>
          <w:rFonts w:hint="eastAsia"/>
          <w:lang w:val="en-US" w:eastAsia="zh-CN"/>
        </w:rPr>
        <w:t>属地镇政府</w:t>
      </w:r>
      <w:r>
        <w:rPr>
          <w:rFonts w:hint="eastAsia"/>
        </w:rPr>
        <w:t>，</w:t>
      </w:r>
      <w:r>
        <w:rPr>
          <w:rFonts w:hint="eastAsia"/>
          <w:lang w:val="en-US" w:eastAsia="zh-CN"/>
        </w:rPr>
        <w:t>并</w:t>
      </w:r>
      <w:r>
        <w:rPr>
          <w:rFonts w:hint="eastAsia"/>
        </w:rPr>
        <w:t>说明</w:t>
      </w:r>
      <w:r>
        <w:rPr>
          <w:rFonts w:hint="eastAsia"/>
          <w:lang w:val="en-US" w:eastAsia="zh-CN"/>
        </w:rPr>
        <w:t>存在隐患的</w:t>
      </w:r>
      <w:r>
        <w:rPr>
          <w:rFonts w:hint="eastAsia"/>
        </w:rPr>
        <w:t>位置、类型等。</w:t>
      </w:r>
    </w:p>
    <w:p w14:paraId="7324A266">
      <w:pPr>
        <w:bidi w:val="0"/>
        <w:rPr>
          <w:rFonts w:hint="eastAsia"/>
        </w:rPr>
      </w:pPr>
      <w:r>
        <w:rPr>
          <w:rFonts w:hint="eastAsia"/>
        </w:rPr>
        <w:t>2</w:t>
      </w:r>
      <w:r>
        <w:rPr>
          <w:rFonts w:hint="eastAsia"/>
          <w:lang w:val="en-US" w:eastAsia="zh-CN"/>
        </w:rPr>
        <w:t>.</w:t>
      </w:r>
      <w:r>
        <w:rPr>
          <w:rFonts w:hint="eastAsia"/>
        </w:rPr>
        <w:t>汛期有洪水汇入时应密切关注水位变化及工程运行情况，第一时间向</w:t>
      </w:r>
      <w:r>
        <w:rPr>
          <w:rFonts w:hint="eastAsia"/>
          <w:lang w:eastAsia="zh-CN"/>
        </w:rPr>
        <w:t>村委</w:t>
      </w:r>
      <w:r>
        <w:rPr>
          <w:rFonts w:hint="eastAsia"/>
        </w:rPr>
        <w:t>或</w:t>
      </w:r>
      <w:r>
        <w:rPr>
          <w:rFonts w:hint="eastAsia"/>
          <w:lang w:val="en-US" w:eastAsia="zh-CN"/>
        </w:rPr>
        <w:t>属地镇政府</w:t>
      </w:r>
      <w:r>
        <w:rPr>
          <w:rFonts w:hint="eastAsia"/>
        </w:rPr>
        <w:t>报告水情、汛情</w:t>
      </w:r>
      <w:r>
        <w:rPr>
          <w:rFonts w:hint="eastAsia"/>
          <w:lang w:eastAsia="zh-CN"/>
        </w:rPr>
        <w:t>；</w:t>
      </w:r>
      <w:r>
        <w:rPr>
          <w:rFonts w:hint="eastAsia"/>
        </w:rPr>
        <w:t>当水位接近或达到校核洪水高程时，立即撤离至安全地点，紧急情况下向影响范围内群众发出临时避险预警信号。</w:t>
      </w:r>
    </w:p>
    <w:p w14:paraId="08035D51">
      <w:pPr>
        <w:bidi w:val="0"/>
        <w:rPr>
          <w:rFonts w:hint="eastAsia"/>
        </w:rPr>
      </w:pPr>
      <w:r>
        <w:rPr>
          <w:rFonts w:hint="eastAsia"/>
        </w:rPr>
        <w:t>3</w:t>
      </w:r>
      <w:r>
        <w:rPr>
          <w:rFonts w:hint="eastAsia"/>
          <w:lang w:val="en-US" w:eastAsia="zh-CN"/>
        </w:rPr>
        <w:t>.</w:t>
      </w:r>
      <w:r>
        <w:rPr>
          <w:rFonts w:hint="eastAsia"/>
        </w:rPr>
        <w:t>预测可能出现溃坝等重大险情时，提请</w:t>
      </w:r>
      <w:r>
        <w:rPr>
          <w:rFonts w:hint="eastAsia"/>
          <w:lang w:eastAsia="zh-CN"/>
        </w:rPr>
        <w:t>村委</w:t>
      </w:r>
      <w:r>
        <w:rPr>
          <w:rFonts w:hint="eastAsia"/>
        </w:rPr>
        <w:t>或</w:t>
      </w:r>
      <w:r>
        <w:rPr>
          <w:rFonts w:hint="eastAsia"/>
          <w:lang w:val="en-US" w:eastAsia="zh-CN"/>
        </w:rPr>
        <w:t>属地镇政府</w:t>
      </w:r>
      <w:r>
        <w:rPr>
          <w:rFonts w:hint="eastAsia"/>
        </w:rPr>
        <w:t>启动避险预警，必要时，可直接向附近群众发出临时避险预警信号，同时保证自身安全。</w:t>
      </w:r>
    </w:p>
    <w:p w14:paraId="048431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六</w:t>
      </w: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rPr>
        <w:t>报汛、报险一般采取电话方式。</w:t>
      </w:r>
      <w:r>
        <w:rPr>
          <w:rFonts w:hint="eastAsia" w:ascii="仿宋_GB2312" w:hAnsi="仿宋_GB2312" w:eastAsia="仿宋_GB2312" w:cs="仿宋_GB2312"/>
          <w:sz w:val="32"/>
          <w:szCs w:val="40"/>
        </w:rPr>
        <w:t>紧急情况下，可启动预警广播系统，发出预警信号，手机信号和广播系统无法传达的地方采取敲锣打鼓等方式向影响范围内群众发出预警信号。</w:t>
      </w:r>
    </w:p>
    <w:sectPr>
      <w:headerReference r:id="rId5" w:type="default"/>
      <w:footerReference r:id="rId6" w:type="default"/>
      <w:pgSz w:w="11906" w:h="16838"/>
      <w:pgMar w:top="2098" w:right="1531" w:bottom="1984" w:left="1531"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DF11">
    <w:pPr>
      <w:pStyle w:val="2"/>
      <w:keepNext w:val="0"/>
      <w:keepLines w:val="0"/>
      <w:pageBreakBefore w:val="0"/>
      <w:widowControl w:val="0"/>
      <w:kinsoku/>
      <w:wordWrap/>
      <w:overflowPunct/>
      <w:topLinePunct w:val="0"/>
      <w:bidi w:val="0"/>
      <w:adjustRightInd/>
      <w:snapToGrid w:val="0"/>
      <w:ind w:firstLine="0" w:firstLineChars="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32006">
                          <w:pPr>
                            <w:pStyle w:val="2"/>
                            <w:keepNext w:val="0"/>
                            <w:keepLines w:val="0"/>
                            <w:pageBreakBefore w:val="0"/>
                            <w:widowControl w:val="0"/>
                            <w:kinsoku/>
                            <w:wordWrap/>
                            <w:overflowPunct/>
                            <w:topLinePunct w:val="0"/>
                            <w:bidi w:val="0"/>
                            <w:adjustRightInd/>
                            <w:snapToGrid w:val="0"/>
                            <w:ind w:firstLine="0" w:firstLineChars="0"/>
                            <w:textAlignment w:val="auto"/>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F32006">
                    <w:pPr>
                      <w:pStyle w:val="2"/>
                      <w:keepNext w:val="0"/>
                      <w:keepLines w:val="0"/>
                      <w:pageBreakBefore w:val="0"/>
                      <w:widowControl w:val="0"/>
                      <w:kinsoku/>
                      <w:wordWrap/>
                      <w:overflowPunct/>
                      <w:topLinePunct w:val="0"/>
                      <w:bidi w:val="0"/>
                      <w:adjustRightInd/>
                      <w:snapToGrid w:val="0"/>
                      <w:ind w:firstLine="0" w:firstLineChars="0"/>
                      <w:textAlignment w:val="auto"/>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186F">
    <w:pPr>
      <w:pStyle w:val="3"/>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w:hAnsi="Times New Roman" w:eastAsia="黑体" w:cs="Times New Roman"/>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ZGVkYjBjZmYxMzljZWUzNTZkZDJmMjUxMjhkZDUifQ=="/>
  </w:docVars>
  <w:rsids>
    <w:rsidRoot w:val="00000000"/>
    <w:rsid w:val="0F4D1A20"/>
    <w:rsid w:val="10ED1235"/>
    <w:rsid w:val="10F80B7B"/>
    <w:rsid w:val="184E0FA9"/>
    <w:rsid w:val="1B2F0A13"/>
    <w:rsid w:val="209C2A6E"/>
    <w:rsid w:val="23A033E3"/>
    <w:rsid w:val="2793310C"/>
    <w:rsid w:val="351D3D85"/>
    <w:rsid w:val="38B14F10"/>
    <w:rsid w:val="39E666C0"/>
    <w:rsid w:val="45E5444B"/>
    <w:rsid w:val="4B1D4613"/>
    <w:rsid w:val="4B887D52"/>
    <w:rsid w:val="557763A9"/>
    <w:rsid w:val="567C3CF2"/>
    <w:rsid w:val="57AB3809"/>
    <w:rsid w:val="57CE2F91"/>
    <w:rsid w:val="77BC7D69"/>
    <w:rsid w:val="7BC4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pPr>
    <w:rPr>
      <w:rFonts w:ascii="Times New Roman" w:hAnsi="Times New Roman" w:eastAsia="仿宋_GB2312" w:cs="仿宋_GB2312"/>
      <w:kern w:val="2"/>
      <w:sz w:val="32"/>
      <w:szCs w:val="40"/>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qFormat/>
    <w:uiPriority w:val="0"/>
    <w:rPr>
      <w:rFonts w:hint="eastAsia" w:ascii="宋体" w:hAnsi="宋体" w:eastAsia="宋体" w:cs="宋体"/>
      <w:color w:val="000000"/>
      <w:sz w:val="20"/>
      <w:szCs w:val="20"/>
      <w:u w:val="none"/>
    </w:rPr>
  </w:style>
  <w:style w:type="character" w:customStyle="1" w:styleId="7">
    <w:name w:val="font41"/>
    <w:basedOn w:val="5"/>
    <w:qFormat/>
    <w:uiPriority w:val="0"/>
    <w:rPr>
      <w:rFonts w:hint="default" w:ascii="Times New Roman" w:hAnsi="Times New Roman" w:cs="Times New Roman"/>
      <w:color w:val="000000"/>
      <w:sz w:val="20"/>
      <w:szCs w:val="20"/>
      <w:u w:val="none"/>
    </w:rPr>
  </w:style>
  <w:style w:type="character" w:customStyle="1" w:styleId="8">
    <w:name w:val="font71"/>
    <w:basedOn w:val="5"/>
    <w:qFormat/>
    <w:uiPriority w:val="0"/>
    <w:rPr>
      <w:rFonts w:hint="eastAsia" w:ascii="宋体" w:hAnsi="宋体" w:eastAsia="宋体" w:cs="宋体"/>
      <w:color w:val="000000"/>
      <w:sz w:val="20"/>
      <w:szCs w:val="20"/>
      <w:u w:val="none"/>
    </w:rPr>
  </w:style>
  <w:style w:type="character" w:customStyle="1" w:styleId="9">
    <w:name w:val="font5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1479</Words>
  <Characters>1492</Characters>
  <Lines>0</Lines>
  <Paragraphs>0</Paragraphs>
  <TotalTime>9</TotalTime>
  <ScaleCrop>false</ScaleCrop>
  <LinksUpToDate>false</LinksUpToDate>
  <CharactersWithSpaces>1492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2024-04-10T07:32:00Z</dcterms:created>
  <dc:creator>15247202172</dc:creator>
  <cp:lastModifiedBy>自豹自弃</cp:lastModifiedBy>
  <cp:lastPrinted>2024-05-09T03:24:00Z</cp:lastPrinted>
  <dcterms:modified xsi:type="dcterms:W3CDTF">2026-04-22T11:03:42Z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AB3CA2BC366E447AA7FF6A47D4ABBDF4_13</vt:lpwstr>
  </property>
  <property fmtid="{D5CDD505-2E9C-101B-9397-08002B2CF9AE}" pid="4" name="KSOTemplateDocerSaveRecord">
    <vt:lpwstr>eyJoZGlkIjoiMjAzNTBiMGJmY2M2MWZmMGRiY2QwZDhlYTRhMjlhMmYiLCJ1c2VySWQiOiI3NDk1MDU1MjEifQ==</vt:lpwstr>
  </property>
</Properties>
</file>