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E33">
      <w:pPr>
        <w:jc w:val="center"/>
        <w:rPr>
          <w:rFonts w:hint="eastAsia" w:ascii="黑体" w:hAnsi="黑体" w:eastAsia="黑体" w:cs="黑体"/>
          <w:b w:val="0"/>
          <w:bCs/>
          <w:sz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2024年直达资金拨付情况</w:t>
      </w:r>
    </w:p>
    <w:p w14:paraId="71F7EEE8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04B6AB9E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《包头市财政局教育局关于提前下达2024年城乡义务教育补助经费预算的通知》（</w:t>
      </w:r>
      <w:r>
        <w:rPr>
          <w:rFonts w:hint="eastAsia" w:ascii="仿宋_GB2312" w:eastAsia="仿宋_GB2312"/>
          <w:sz w:val="32"/>
          <w:szCs w:val="32"/>
        </w:rPr>
        <w:t>包财教（2023）1036号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共计下达</w:t>
      </w:r>
      <w:r>
        <w:rPr>
          <w:rFonts w:hint="eastAsia" w:ascii="仿宋_GB2312" w:eastAsia="仿宋_GB2312"/>
          <w:sz w:val="32"/>
          <w:szCs w:val="32"/>
          <w:lang w:eastAsia="zh-CN"/>
        </w:rPr>
        <w:t>直达资金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城乡</w:t>
      </w:r>
      <w:r>
        <w:rPr>
          <w:rFonts w:hint="eastAsia" w:ascii="仿宋_GB2312" w:eastAsia="仿宋_GB2312"/>
          <w:sz w:val="32"/>
          <w:szCs w:val="32"/>
        </w:rPr>
        <w:t>义务教育补助经费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468.8966万元，</w:t>
      </w:r>
      <w:r>
        <w:rPr>
          <w:rFonts w:hint="eastAsia" w:ascii="仿宋_GB2312" w:eastAsia="仿宋_GB2312"/>
          <w:sz w:val="32"/>
          <w:szCs w:val="32"/>
          <w:lang w:eastAsia="zh-CN"/>
        </w:rPr>
        <w:t>已全部拨付到预算单位。</w:t>
      </w:r>
    </w:p>
    <w:p w14:paraId="4C88C798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特此公告</w:t>
      </w:r>
    </w:p>
    <w:p w14:paraId="48ED646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固阳县2024年直达资金拨付情况表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教科文</w:t>
      </w:r>
      <w:r>
        <w:rPr>
          <w:rFonts w:hint="eastAsia" w:ascii="仿宋_GB2312" w:eastAsia="仿宋_GB2312"/>
          <w:sz w:val="32"/>
          <w:szCs w:val="32"/>
        </w:rPr>
        <w:t>股）</w:t>
      </w:r>
    </w:p>
    <w:p w14:paraId="5487E99C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部门：固阳县财政局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公告时间：2024.3      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534"/>
        <w:gridCol w:w="2520"/>
        <w:gridCol w:w="2160"/>
      </w:tblGrid>
      <w:tr w14:paraId="4CEF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vAlign w:val="center"/>
          </w:tcPr>
          <w:p w14:paraId="6BFC3306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拨付时间</w:t>
            </w:r>
          </w:p>
        </w:tc>
        <w:tc>
          <w:tcPr>
            <w:tcW w:w="2534" w:type="dxa"/>
            <w:vAlign w:val="top"/>
          </w:tcPr>
          <w:p w14:paraId="7B329A12">
            <w:pPr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520" w:type="dxa"/>
          </w:tcPr>
          <w:p w14:paraId="63FD3B23">
            <w:pPr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当月拨付金额</w:t>
            </w:r>
          </w:p>
        </w:tc>
        <w:tc>
          <w:tcPr>
            <w:tcW w:w="2160" w:type="dxa"/>
          </w:tcPr>
          <w:p w14:paraId="344B4EBD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累计拨付金额</w:t>
            </w:r>
          </w:p>
        </w:tc>
      </w:tr>
      <w:tr w14:paraId="689C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81" w:type="dxa"/>
            <w:vAlign w:val="center"/>
          </w:tcPr>
          <w:p w14:paraId="6396F302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2024年3月</w:t>
            </w:r>
          </w:p>
        </w:tc>
        <w:tc>
          <w:tcPr>
            <w:tcW w:w="2534" w:type="dxa"/>
            <w:vAlign w:val="top"/>
          </w:tcPr>
          <w:p w14:paraId="35C1B3A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城乡义务教育补助经费</w:t>
            </w:r>
          </w:p>
        </w:tc>
        <w:tc>
          <w:tcPr>
            <w:tcW w:w="2520" w:type="dxa"/>
            <w:vAlign w:val="top"/>
          </w:tcPr>
          <w:p w14:paraId="0016CF17">
            <w:pPr>
              <w:ind w:firstLine="320" w:firstLineChars="100"/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468.8966</w:t>
            </w:r>
          </w:p>
        </w:tc>
        <w:tc>
          <w:tcPr>
            <w:tcW w:w="2160" w:type="dxa"/>
            <w:vAlign w:val="top"/>
          </w:tcPr>
          <w:p w14:paraId="7909C54D">
            <w:pPr>
              <w:ind w:firstLine="320" w:firstLineChars="1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468.8966</w:t>
            </w:r>
          </w:p>
        </w:tc>
      </w:tr>
    </w:tbl>
    <w:p w14:paraId="4368FF0F">
      <w:pPr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注：1、公告单位：固阳县财政局</w:t>
      </w:r>
      <w:bookmarkStart w:id="0" w:name="_GoBack"/>
      <w:bookmarkEnd w:id="0"/>
    </w:p>
    <w:p w14:paraId="101671DD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2、联系人：刘凤英</w:t>
      </w:r>
    </w:p>
    <w:p w14:paraId="1631B193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3、联系电话：0472-2785087</w:t>
      </w:r>
    </w:p>
    <w:p w14:paraId="0506F85C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4、监督电话：0472-2785087</w:t>
      </w:r>
    </w:p>
    <w:p w14:paraId="0A562F4B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5、公告期限：长期</w:t>
      </w:r>
    </w:p>
    <w:p w14:paraId="5E259867">
      <w:pPr>
        <w:ind w:left="958" w:leftChars="456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6、受理时间：工作日上午8：30-12：00</w:t>
      </w:r>
    </w:p>
    <w:p w14:paraId="69F74662">
      <w:pPr>
        <w:ind w:left="958" w:leftChars="456"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下午2：30-5：30</w:t>
      </w:r>
    </w:p>
    <w:p w14:paraId="7D90FFE2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7、通讯地址：固阳县建设路6号</w:t>
      </w:r>
    </w:p>
    <w:p w14:paraId="5B9F04F8">
      <w:pPr>
        <w:ind w:firstLine="960" w:firstLineChars="3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8、电子邮箱：gyczzlx@163.com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sectPr>
      <w:pgSz w:w="11906" w:h="16838"/>
      <w:pgMar w:top="703" w:right="1463" w:bottom="81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DgzN2VjOTIyYWFkMjQzYmJiOGFlM2NhOGFhNjkifQ=="/>
  </w:docVars>
  <w:rsids>
    <w:rsidRoot w:val="2535034E"/>
    <w:rsid w:val="0D734719"/>
    <w:rsid w:val="2535034E"/>
    <w:rsid w:val="35424BEE"/>
    <w:rsid w:val="368063B5"/>
    <w:rsid w:val="570961B4"/>
    <w:rsid w:val="5930201A"/>
    <w:rsid w:val="69175EF4"/>
    <w:rsid w:val="6E520967"/>
    <w:rsid w:val="78F63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355</Characters>
  <Lines>0</Lines>
  <Paragraphs>0</Paragraphs>
  <TotalTime>2</TotalTime>
  <ScaleCrop>false</ScaleCrop>
  <LinksUpToDate>false</LinksUpToDate>
  <CharactersWithSpaces>387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2023-11-01T03:33:00Z</dcterms:created>
  <dc:creator>张丽霞</dc:creator>
  <cp:lastModifiedBy>张丽霞</cp:lastModifiedBy>
  <cp:lastPrinted>2024-09-05T08:59:27Z</cp:lastPrinted>
  <dcterms:modified xsi:type="dcterms:W3CDTF">2024-09-05T08:59:29Z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E295CE99B4BF41E7937D97E28B7296A1_11</vt:lpwstr>
  </property>
</Properties>
</file>